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DDD3C" w14:textId="4788883C" w:rsidR="0057438C" w:rsidRPr="00775D92" w:rsidRDefault="00F63638" w:rsidP="00B207D9">
      <w:pPr>
        <w:pStyle w:val="Heading1"/>
      </w:pPr>
      <w:r>
        <w:rPr>
          <w:noProof/>
        </w:rPr>
        <w:drawing>
          <wp:anchor distT="0" distB="0" distL="114300" distR="114300" simplePos="0" relativeHeight="251658240" behindDoc="0" locked="0" layoutInCell="1" allowOverlap="1" wp14:anchorId="130D4FCF" wp14:editId="0BE21515">
            <wp:simplePos x="0" y="0"/>
            <wp:positionH relativeFrom="leftMargin">
              <wp:align>right</wp:align>
            </wp:positionH>
            <wp:positionV relativeFrom="paragraph">
              <wp:posOffset>-542925</wp:posOffset>
            </wp:positionV>
            <wp:extent cx="619125" cy="62468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624681"/>
                    </a:xfrm>
                    <a:prstGeom prst="rect">
                      <a:avLst/>
                    </a:prstGeom>
                  </pic:spPr>
                </pic:pic>
              </a:graphicData>
            </a:graphic>
            <wp14:sizeRelH relativeFrom="page">
              <wp14:pctWidth>0</wp14:pctWidth>
            </wp14:sizeRelH>
            <wp14:sizeRelV relativeFrom="page">
              <wp14:pctHeight>0</wp14:pctHeight>
            </wp14:sizeRelV>
          </wp:anchor>
        </w:drawing>
      </w:r>
      <w:r w:rsidR="0057438C" w:rsidRPr="00775D92">
        <w:t>LEA ARP ESSER Plan – Use of Funds</w:t>
      </w:r>
      <w:r w:rsidR="00775D92">
        <w:t xml:space="preserve"> Template</w:t>
      </w:r>
    </w:p>
    <w:p w14:paraId="25CDAD55" w14:textId="155CF21C" w:rsidR="00096E09" w:rsidRDefault="00096E09">
      <w:pPr>
        <w:rPr>
          <w:rFonts w:cstheme="minorHAnsi"/>
          <w:b/>
          <w:bCs/>
        </w:rPr>
      </w:pPr>
      <w:r>
        <w:rPr>
          <w:rFonts w:cstheme="minorHAnsi"/>
          <w:b/>
          <w:bCs/>
        </w:rPr>
        <w:t xml:space="preserve">Having an LEA ARP ESSER Plan is a condition of receiving ARP ESSER funds for each LEA.  </w:t>
      </w:r>
    </w:p>
    <w:p w14:paraId="664BC765" w14:textId="7B5F96C1" w:rsidR="00C356C1" w:rsidRDefault="0057438C">
      <w:pPr>
        <w:rPr>
          <w:rFonts w:cstheme="minorHAnsi"/>
        </w:rPr>
      </w:pPr>
      <w:r w:rsidRPr="00775D92">
        <w:rPr>
          <w:rFonts w:cstheme="minorHAnsi"/>
          <w:b/>
          <w:bCs/>
        </w:rPr>
        <w:t>Instructions:</w:t>
      </w:r>
      <w:r w:rsidRPr="00AE4910">
        <w:rPr>
          <w:rFonts w:cstheme="minorHAnsi"/>
        </w:rPr>
        <w:t xml:space="preserve"> </w:t>
      </w:r>
      <w:r w:rsidR="00775D92">
        <w:rPr>
          <w:rFonts w:cstheme="minorHAnsi"/>
        </w:rPr>
        <w:t>Complete this plan template by engaging</w:t>
      </w:r>
      <w:r w:rsidR="005C4CCF">
        <w:rPr>
          <w:rFonts w:cstheme="minorHAnsi"/>
        </w:rPr>
        <w:t xml:space="preserve"> in</w:t>
      </w:r>
      <w:r w:rsidR="00775D92">
        <w:rPr>
          <w:rFonts w:cstheme="minorHAnsi"/>
        </w:rPr>
        <w:t xml:space="preserve"> meaningful consultation with stakeholders</w:t>
      </w:r>
      <w:r w:rsidR="00C356C1">
        <w:rPr>
          <w:rFonts w:cstheme="minorHAnsi"/>
        </w:rPr>
        <w:t xml:space="preserve">, as identified in the assurances below, </w:t>
      </w:r>
      <w:r w:rsidR="00775D92">
        <w:rPr>
          <w:rFonts w:cstheme="minorHAnsi"/>
        </w:rPr>
        <w:t xml:space="preserve">and by giving the public an opportunity to provide input in the development of this plan.  </w:t>
      </w:r>
      <w:r w:rsidR="00784A43">
        <w:rPr>
          <w:rFonts w:cstheme="minorHAnsi"/>
        </w:rPr>
        <w:t>Email</w:t>
      </w:r>
      <w:r w:rsidR="00775D92">
        <w:rPr>
          <w:rFonts w:cstheme="minorHAnsi"/>
        </w:rPr>
        <w:t xml:space="preserve"> this </w:t>
      </w:r>
      <w:r w:rsidR="00784A43">
        <w:rPr>
          <w:rFonts w:cstheme="minorHAnsi"/>
        </w:rPr>
        <w:t xml:space="preserve">completed and signed </w:t>
      </w:r>
      <w:r w:rsidR="00775D92">
        <w:rPr>
          <w:rFonts w:cstheme="minorHAnsi"/>
        </w:rPr>
        <w:t>plan</w:t>
      </w:r>
      <w:r w:rsidR="00D451B1">
        <w:rPr>
          <w:rFonts w:cstheme="minorHAnsi"/>
        </w:rPr>
        <w:t>, or a Plan developed by the LEA that includes all requirements,</w:t>
      </w:r>
      <w:r w:rsidR="00775D92">
        <w:rPr>
          <w:rFonts w:cstheme="minorHAnsi"/>
        </w:rPr>
        <w:t xml:space="preserve"> to Lisa at </w:t>
      </w:r>
      <w:hyperlink r:id="rId8" w:history="1">
        <w:r w:rsidR="00775D92" w:rsidRPr="00650033">
          <w:rPr>
            <w:rStyle w:val="Hyperlink"/>
            <w:rFonts w:cstheme="minorHAnsi"/>
          </w:rPr>
          <w:t>lenglish@sde.idaho.gov</w:t>
        </w:r>
      </w:hyperlink>
      <w:r w:rsidR="00775D92">
        <w:rPr>
          <w:rFonts w:cstheme="minorHAnsi"/>
        </w:rPr>
        <w:t xml:space="preserve"> by October 1, 2021.  </w:t>
      </w:r>
    </w:p>
    <w:tbl>
      <w:tblPr>
        <w:tblStyle w:val="TableGrid"/>
        <w:tblpPr w:leftFromText="180" w:rightFromText="180" w:vertAnchor="page" w:horzAnchor="margin" w:tblpY="3871"/>
        <w:tblW w:w="9625" w:type="dxa"/>
        <w:tblLayout w:type="fixed"/>
        <w:tblLook w:val="06A0" w:firstRow="1" w:lastRow="0" w:firstColumn="1" w:lastColumn="0" w:noHBand="1" w:noVBand="1"/>
      </w:tblPr>
      <w:tblGrid>
        <w:gridCol w:w="9625"/>
      </w:tblGrid>
      <w:tr w:rsidR="00775D92" w:rsidRPr="00AE4910" w14:paraId="46E41C0D" w14:textId="77777777" w:rsidTr="00BC703D">
        <w:trPr>
          <w:trHeight w:val="530"/>
          <w:tblHeader/>
        </w:trPr>
        <w:tc>
          <w:tcPr>
            <w:tcW w:w="9625" w:type="dxa"/>
            <w:tcBorders>
              <w:bottom w:val="single" w:sz="4" w:space="0" w:color="auto"/>
            </w:tcBorders>
          </w:tcPr>
          <w:p w14:paraId="226990C8" w14:textId="2ABCAAFD" w:rsidR="00775D92" w:rsidRPr="00AE4910" w:rsidRDefault="00775D92" w:rsidP="002E5100">
            <w:pPr>
              <w:tabs>
                <w:tab w:val="left" w:pos="3145"/>
              </w:tabs>
              <w:rPr>
                <w:rFonts w:asciiTheme="minorHAnsi" w:hAnsiTheme="minorHAnsi" w:cstheme="minorHAnsi"/>
                <w:b/>
                <w:bCs/>
                <w:sz w:val="22"/>
                <w:szCs w:val="22"/>
              </w:rPr>
            </w:pPr>
            <w:r w:rsidRPr="00AE4910">
              <w:rPr>
                <w:rFonts w:asciiTheme="minorHAnsi" w:hAnsiTheme="minorHAnsi" w:cstheme="minorHAnsi"/>
                <w:b/>
                <w:bCs/>
                <w:sz w:val="22"/>
                <w:szCs w:val="22"/>
              </w:rPr>
              <w:t>LEA # and Name:</w:t>
            </w:r>
            <w:r w:rsidR="00754972">
              <w:rPr>
                <w:rFonts w:asciiTheme="minorHAnsi" w:hAnsiTheme="minorHAnsi" w:cstheme="minorHAnsi"/>
                <w:b/>
                <w:bCs/>
                <w:sz w:val="22"/>
                <w:szCs w:val="22"/>
              </w:rPr>
              <w:t xml:space="preserve"> </w:t>
            </w:r>
            <w:sdt>
              <w:sdtPr>
                <w:rPr>
                  <w:rFonts w:cstheme="minorHAnsi"/>
                  <w:b/>
                  <w:bCs/>
                </w:rPr>
                <w:alias w:val="Enter LEA # and Name"/>
                <w:tag w:val="Enter LEA # and Name"/>
                <w:id w:val="-386800695"/>
                <w:placeholder>
                  <w:docPart w:val="DefaultPlaceholder_-1854013440"/>
                </w:placeholder>
                <w:text/>
              </w:sdtPr>
              <w:sdtEndPr/>
              <w:sdtContent>
                <w:r w:rsidR="002E5100">
                  <w:rPr>
                    <w:rFonts w:cstheme="minorHAnsi"/>
                    <w:b/>
                    <w:bCs/>
                  </w:rPr>
                  <w:t>Midvale School District #433</w:t>
                </w:r>
              </w:sdtContent>
            </w:sdt>
            <w:r w:rsidRPr="00AE4910">
              <w:rPr>
                <w:rFonts w:asciiTheme="minorHAnsi" w:hAnsiTheme="minorHAnsi" w:cstheme="minorHAnsi"/>
                <w:b/>
                <w:bCs/>
                <w:sz w:val="22"/>
                <w:szCs w:val="22"/>
              </w:rPr>
              <w:tab/>
            </w:r>
          </w:p>
        </w:tc>
      </w:tr>
      <w:tr w:rsidR="00775D92" w:rsidRPr="00AE4910" w14:paraId="3A9F2EA5" w14:textId="77777777" w:rsidTr="001529E3">
        <w:trPr>
          <w:trHeight w:val="347"/>
          <w:tblHeader/>
        </w:trPr>
        <w:tc>
          <w:tcPr>
            <w:tcW w:w="9625" w:type="dxa"/>
            <w:tcBorders>
              <w:bottom w:val="single" w:sz="4" w:space="0" w:color="auto"/>
            </w:tcBorders>
          </w:tcPr>
          <w:p w14:paraId="3814FEEE" w14:textId="62804DCF" w:rsidR="00775D92" w:rsidRPr="00AE4910" w:rsidRDefault="00775D92" w:rsidP="001529E3">
            <w:pPr>
              <w:rPr>
                <w:rFonts w:asciiTheme="minorHAnsi" w:hAnsiTheme="minorHAnsi" w:cstheme="minorHAnsi"/>
                <w:b/>
                <w:bCs/>
                <w:sz w:val="22"/>
                <w:szCs w:val="22"/>
              </w:rPr>
            </w:pPr>
            <w:r w:rsidRPr="00AE4910">
              <w:rPr>
                <w:rFonts w:asciiTheme="minorHAnsi" w:hAnsiTheme="minorHAnsi" w:cstheme="minorHAnsi"/>
                <w:b/>
                <w:bCs/>
                <w:sz w:val="22"/>
                <w:szCs w:val="22"/>
              </w:rPr>
              <w:t>Website link to the LEA’s ARP ESSER Plan – Use of Funds</w:t>
            </w:r>
            <w:r w:rsidR="005C4CCF">
              <w:rPr>
                <w:rFonts w:asciiTheme="minorHAnsi" w:hAnsiTheme="minorHAnsi" w:cstheme="minorHAnsi"/>
                <w:b/>
                <w:bCs/>
                <w:sz w:val="22"/>
                <w:szCs w:val="22"/>
              </w:rPr>
              <w:t>:</w:t>
            </w:r>
          </w:p>
          <w:sdt>
            <w:sdtPr>
              <w:rPr>
                <w:rFonts w:cstheme="minorHAnsi"/>
                <w:b/>
                <w:bCs/>
              </w:rPr>
              <w:alias w:val="Website link to LEA's ARP ESSER Plan"/>
              <w:tag w:val="Website link to LEA's ARP ESSER Plan"/>
              <w:id w:val="1492440773"/>
              <w:placeholder>
                <w:docPart w:val="DefaultPlaceholder_-1854013440"/>
              </w:placeholder>
              <w:text/>
            </w:sdtPr>
            <w:sdtEndPr/>
            <w:sdtContent>
              <w:p w14:paraId="1884D2FF" w14:textId="36FCA32E" w:rsidR="00775D92" w:rsidRPr="00AE4910" w:rsidRDefault="002E5100" w:rsidP="002E5100">
                <w:pPr>
                  <w:rPr>
                    <w:rFonts w:asciiTheme="minorHAnsi" w:hAnsiTheme="minorHAnsi" w:cstheme="minorHAnsi"/>
                    <w:b/>
                    <w:bCs/>
                    <w:sz w:val="22"/>
                    <w:szCs w:val="22"/>
                  </w:rPr>
                </w:pPr>
                <w:r>
                  <w:rPr>
                    <w:rFonts w:cstheme="minorHAnsi"/>
                    <w:b/>
                    <w:bCs/>
                  </w:rPr>
                  <w:t>www.midvaleschools.org</w:t>
                </w:r>
                <w:r w:rsidR="006D5052">
                  <w:rPr>
                    <w:rFonts w:cstheme="minorHAnsi"/>
                    <w:b/>
                    <w:bCs/>
                  </w:rPr>
                  <w:t>/plans/Use of Funds</w:t>
                </w:r>
              </w:p>
            </w:sdtContent>
          </w:sdt>
        </w:tc>
      </w:tr>
    </w:tbl>
    <w:p w14:paraId="55E9E8D7" w14:textId="0D694CE9" w:rsidR="00CE1D63" w:rsidRPr="001529E3" w:rsidRDefault="00D375BF" w:rsidP="001529E3">
      <w:pPr>
        <w:pStyle w:val="Heading2"/>
        <w:rPr>
          <w:rFonts w:asciiTheme="minorHAnsi" w:hAnsiTheme="minorHAnsi" w:cstheme="minorHAnsi"/>
          <w:sz w:val="28"/>
          <w:szCs w:val="28"/>
        </w:rPr>
      </w:pPr>
      <w:r w:rsidRPr="004C7020">
        <w:rPr>
          <w:rFonts w:asciiTheme="minorHAnsi" w:hAnsiTheme="minorHAnsi" w:cstheme="minorHAnsi"/>
          <w:sz w:val="28"/>
          <w:szCs w:val="28"/>
        </w:rPr>
        <w:t xml:space="preserve">Section 1: </w:t>
      </w:r>
      <w:r w:rsidR="00CE1D63">
        <w:rPr>
          <w:rFonts w:asciiTheme="minorHAnsi" w:hAnsiTheme="minorHAnsi" w:cstheme="minorHAnsi"/>
          <w:sz w:val="28"/>
          <w:szCs w:val="28"/>
        </w:rPr>
        <w:t>U</w:t>
      </w:r>
      <w:r w:rsidR="004C7020" w:rsidRPr="004C7020">
        <w:rPr>
          <w:rFonts w:asciiTheme="minorHAnsi" w:hAnsiTheme="minorHAnsi" w:cstheme="minorHAnsi"/>
          <w:sz w:val="28"/>
          <w:szCs w:val="28"/>
        </w:rPr>
        <w:t xml:space="preserve">sing ARP ESSER funds </w:t>
      </w:r>
      <w:r w:rsidRPr="004C7020">
        <w:rPr>
          <w:rFonts w:asciiTheme="minorHAnsi" w:hAnsiTheme="minorHAnsi" w:cstheme="minorHAnsi"/>
          <w:sz w:val="28"/>
          <w:szCs w:val="28"/>
        </w:rPr>
        <w:t>for</w:t>
      </w:r>
      <w:r w:rsidR="004C7020" w:rsidRPr="004C7020">
        <w:rPr>
          <w:rFonts w:asciiTheme="minorHAnsi" w:hAnsiTheme="minorHAnsi" w:cstheme="minorHAnsi"/>
          <w:sz w:val="28"/>
          <w:szCs w:val="28"/>
        </w:rPr>
        <w:t xml:space="preserve"> the</w:t>
      </w:r>
      <w:r w:rsidRPr="004C7020">
        <w:rPr>
          <w:rFonts w:asciiTheme="minorHAnsi" w:hAnsiTheme="minorHAnsi" w:cstheme="minorHAnsi"/>
          <w:sz w:val="28"/>
          <w:szCs w:val="28"/>
        </w:rPr>
        <w:t xml:space="preserve"> continuous and safe operation of in-person learning</w:t>
      </w:r>
    </w:p>
    <w:p w14:paraId="1033F88E" w14:textId="3962D8AB" w:rsidR="00875D98" w:rsidRDefault="00875D98" w:rsidP="00875D98">
      <w:pPr>
        <w:pStyle w:val="ListParagraph"/>
        <w:numPr>
          <w:ilvl w:val="0"/>
          <w:numId w:val="2"/>
        </w:numPr>
        <w:spacing w:line="240" w:lineRule="auto"/>
        <w:rPr>
          <w:rFonts w:eastAsia="Times New Roman" w:cstheme="minorHAnsi"/>
          <w:i/>
          <w:iCs/>
          <w:color w:val="000000"/>
        </w:rPr>
      </w:pPr>
      <w:r w:rsidRPr="00957BB4">
        <w:rPr>
          <w:rFonts w:eastAsia="Times New Roman" w:cstheme="minorHAnsi"/>
          <w:i/>
          <w:iCs/>
          <w:color w:val="000000"/>
        </w:rPr>
        <w:t xml:space="preserve">Describe the LEA’s process, including timeline, for engaging meaningful consultation with stakeholders. Identify the stakeholder groups involved.  Describe how the public was given an opportunity to provide input in the development of this plan.  </w:t>
      </w:r>
    </w:p>
    <w:sdt>
      <w:sdtPr>
        <w:rPr>
          <w:rFonts w:eastAsia="Times New Roman" w:cstheme="minorHAnsi"/>
          <w:b/>
          <w:iCs/>
          <w:color w:val="000000"/>
        </w:rPr>
        <w:id w:val="-1955778638"/>
        <w:placeholder>
          <w:docPart w:val="DefaultPlaceholder_-1854013440"/>
        </w:placeholder>
        <w:text w:multiLine="1"/>
      </w:sdtPr>
      <w:sdtEndPr/>
      <w:sdtContent>
        <w:p w14:paraId="6AC9B88C" w14:textId="6C089A09" w:rsidR="00875D98" w:rsidRPr="00754972" w:rsidRDefault="00993592" w:rsidP="00875D98">
          <w:pPr>
            <w:pStyle w:val="ListParagraph"/>
            <w:spacing w:line="240" w:lineRule="auto"/>
            <w:rPr>
              <w:rFonts w:eastAsia="Times New Roman" w:cstheme="minorHAnsi"/>
              <w:iCs/>
              <w:color w:val="000000"/>
            </w:rPr>
          </w:pPr>
          <w:r w:rsidRPr="00993592">
            <w:rPr>
              <w:rFonts w:eastAsia="Times New Roman" w:cstheme="minorHAnsi"/>
              <w:b/>
              <w:iCs/>
              <w:color w:val="000000"/>
            </w:rPr>
            <w:t xml:space="preserve">Stakeholders involved in formulating this plan are the school board, the administration, staff members and designated parents.  Public input was provided via board meetings. </w:t>
          </w:r>
        </w:p>
      </w:sdtContent>
    </w:sdt>
    <w:p w14:paraId="448A7EEC" w14:textId="08F51599" w:rsidR="00875D98" w:rsidRDefault="00875D98" w:rsidP="00875D98">
      <w:pPr>
        <w:pStyle w:val="ListParagraph"/>
        <w:spacing w:line="240" w:lineRule="auto"/>
        <w:rPr>
          <w:rFonts w:eastAsia="Times New Roman" w:cstheme="minorHAnsi"/>
          <w:color w:val="000000"/>
        </w:rPr>
      </w:pPr>
    </w:p>
    <w:p w14:paraId="2A8E0DE7" w14:textId="77777777" w:rsidR="00875D98" w:rsidRPr="00875D98" w:rsidRDefault="00875D98" w:rsidP="00875D98">
      <w:pPr>
        <w:pStyle w:val="ListParagraph"/>
        <w:spacing w:line="240" w:lineRule="auto"/>
        <w:rPr>
          <w:rFonts w:eastAsia="Times New Roman" w:cstheme="minorHAnsi"/>
          <w:color w:val="000000"/>
        </w:rPr>
      </w:pPr>
    </w:p>
    <w:p w14:paraId="5B5DD29E" w14:textId="631C1618" w:rsidR="00AE4910" w:rsidRPr="00AE4910" w:rsidRDefault="00AE4910" w:rsidP="00AE4910">
      <w:pPr>
        <w:pStyle w:val="ListParagraph"/>
        <w:numPr>
          <w:ilvl w:val="0"/>
          <w:numId w:val="2"/>
        </w:numPr>
        <w:rPr>
          <w:rFonts w:eastAsia="Times New Roman" w:cstheme="minorHAnsi"/>
          <w:i/>
          <w:iCs/>
          <w:color w:val="000000"/>
        </w:rPr>
      </w:pPr>
      <w:r w:rsidRPr="00AE4910">
        <w:rPr>
          <w:rFonts w:eastAsia="Times New Roman" w:cstheme="minorHAnsi"/>
          <w:i/>
          <w:iCs/>
          <w:color w:val="000000"/>
        </w:rPr>
        <w:t>Describe how funds will be used to implement prevention and mitigation strategies that are consistent with the most recent Centers for Disease Control and Prevention (CDC) guidelines</w:t>
      </w:r>
      <w:r w:rsidRPr="00AE4910">
        <w:rPr>
          <w:vertAlign w:val="superscript"/>
        </w:rPr>
        <w:footnoteReference w:id="1"/>
      </w:r>
      <w:r w:rsidRPr="00AE4910">
        <w:rPr>
          <w:rFonts w:eastAsia="Times New Roman" w:cstheme="minorHAnsi"/>
          <w:i/>
          <w:iCs/>
          <w:color w:val="000000"/>
          <w:vertAlign w:val="superscript"/>
        </w:rPr>
        <w:t xml:space="preserve"> </w:t>
      </w:r>
      <w:r w:rsidRPr="00AE4910">
        <w:rPr>
          <w:rFonts w:eastAsia="Times New Roman" w:cstheme="minorHAnsi"/>
          <w:i/>
          <w:iCs/>
          <w:color w:val="000000"/>
        </w:rPr>
        <w:t>for reopening and operating schools for in-person learning.</w:t>
      </w:r>
    </w:p>
    <w:sdt>
      <w:sdtPr>
        <w:rPr>
          <w:rFonts w:eastAsia="Times New Roman" w:cstheme="minorHAnsi"/>
          <w:b/>
          <w:iCs/>
          <w:color w:val="000000"/>
        </w:rPr>
        <w:id w:val="-1616056333"/>
        <w:placeholder>
          <w:docPart w:val="DefaultPlaceholder_-1854013440"/>
        </w:placeholder>
        <w:text w:multiLine="1"/>
      </w:sdtPr>
      <w:sdtEndPr/>
      <w:sdtContent>
        <w:p w14:paraId="1617F7C1" w14:textId="1C306BD7" w:rsidR="00B21550" w:rsidRPr="00993592" w:rsidRDefault="00993592" w:rsidP="00AE4910">
          <w:pPr>
            <w:pStyle w:val="ListParagraph"/>
            <w:spacing w:line="240" w:lineRule="auto"/>
            <w:rPr>
              <w:rFonts w:eastAsia="Times New Roman" w:cstheme="minorHAnsi"/>
              <w:b/>
              <w:iCs/>
              <w:color w:val="000000"/>
            </w:rPr>
          </w:pPr>
          <w:r w:rsidRPr="00993592">
            <w:rPr>
              <w:rFonts w:eastAsia="Times New Roman" w:cstheme="minorHAnsi"/>
              <w:b/>
              <w:iCs/>
              <w:color w:val="000000"/>
            </w:rPr>
            <w:t>In conjunction with our reopening plan the district will consult with the CDC and SWDH.  PPE is available for staff and students.  Many of our capital projects (in addition to those approved by the State Department of Education) were tied to mitigating and preventing COVID-19.</w:t>
          </w:r>
        </w:p>
      </w:sdtContent>
    </w:sdt>
    <w:p w14:paraId="793EED94" w14:textId="7E2D3415" w:rsidR="00B21550" w:rsidRDefault="00B21550" w:rsidP="00AE4910">
      <w:pPr>
        <w:pStyle w:val="ListParagraph"/>
        <w:spacing w:line="240" w:lineRule="auto"/>
        <w:rPr>
          <w:rFonts w:eastAsia="Times New Roman" w:cstheme="minorHAnsi"/>
          <w:iCs/>
          <w:color w:val="000000"/>
        </w:rPr>
      </w:pPr>
    </w:p>
    <w:p w14:paraId="27340A6F" w14:textId="77777777" w:rsidR="00B21550" w:rsidRPr="00B21550" w:rsidRDefault="00B21550" w:rsidP="00AE4910">
      <w:pPr>
        <w:pStyle w:val="ListParagraph"/>
        <w:spacing w:line="240" w:lineRule="auto"/>
        <w:rPr>
          <w:rFonts w:eastAsia="Times New Roman" w:cstheme="minorHAnsi"/>
          <w:iCs/>
          <w:color w:val="000000"/>
        </w:rPr>
      </w:pPr>
    </w:p>
    <w:p w14:paraId="33BC64FD" w14:textId="0280CC31" w:rsidR="00D375BF" w:rsidRPr="00AE4910" w:rsidRDefault="00D375BF" w:rsidP="00D375BF">
      <w:pPr>
        <w:pStyle w:val="ListParagraph"/>
        <w:numPr>
          <w:ilvl w:val="0"/>
          <w:numId w:val="2"/>
        </w:numPr>
        <w:spacing w:line="240" w:lineRule="auto"/>
        <w:rPr>
          <w:rFonts w:eastAsia="Times New Roman" w:cstheme="minorHAnsi"/>
          <w:i/>
          <w:iCs/>
          <w:color w:val="000000"/>
        </w:rPr>
      </w:pPr>
      <w:r w:rsidRPr="00AE4910">
        <w:rPr>
          <w:rFonts w:eastAsia="Times New Roman" w:cstheme="minorHAnsi"/>
          <w:i/>
          <w:iCs/>
          <w:color w:val="000000"/>
        </w:rPr>
        <w:t>Describe how the LEA will use no less than, 20% of allotted ARP funds to address the academic impact of lost instructional time through the implementation of evidence-based interventions, such as summer learning or summer enrichment, extended day, comprehensive afterschool programs, or extended school year. Specifically, address how the LEA will utilize funds to identify, reengage, and support students most likely to have experienced the impact of lost instructional time on student learning, such as:</w:t>
      </w:r>
    </w:p>
    <w:p w14:paraId="5D7B052A" w14:textId="77777777" w:rsidR="00D375BF" w:rsidRPr="00AE4910" w:rsidRDefault="00D375BF" w:rsidP="00D375BF">
      <w:pPr>
        <w:pStyle w:val="ListParagraph"/>
        <w:numPr>
          <w:ilvl w:val="1"/>
          <w:numId w:val="2"/>
        </w:numPr>
        <w:spacing w:line="240" w:lineRule="auto"/>
        <w:rPr>
          <w:rFonts w:eastAsia="Times New Roman" w:cstheme="minorHAnsi"/>
          <w:i/>
          <w:iCs/>
          <w:color w:val="000000"/>
        </w:rPr>
      </w:pPr>
      <w:r w:rsidRPr="00AE4910">
        <w:rPr>
          <w:rFonts w:eastAsia="Times New Roman" w:cstheme="minorHAnsi"/>
          <w:i/>
          <w:iCs/>
          <w:color w:val="000000"/>
        </w:rPr>
        <w:t xml:space="preserve">Students who have missed the most in-person instruction during the 2019-2020 and 2020-2021 school years; </w:t>
      </w:r>
    </w:p>
    <w:p w14:paraId="5382127E" w14:textId="77777777" w:rsidR="00D375BF" w:rsidRPr="00AE4910" w:rsidRDefault="00D375BF" w:rsidP="00D375BF">
      <w:pPr>
        <w:pStyle w:val="ListParagraph"/>
        <w:numPr>
          <w:ilvl w:val="1"/>
          <w:numId w:val="2"/>
        </w:numPr>
        <w:spacing w:line="240" w:lineRule="auto"/>
        <w:rPr>
          <w:rFonts w:eastAsia="Times New Roman" w:cstheme="minorHAnsi"/>
          <w:i/>
          <w:iCs/>
          <w:color w:val="000000"/>
        </w:rPr>
      </w:pPr>
      <w:r w:rsidRPr="00AE4910">
        <w:rPr>
          <w:rFonts w:eastAsia="Times New Roman" w:cstheme="minorHAnsi"/>
          <w:i/>
          <w:iCs/>
          <w:color w:val="000000"/>
        </w:rPr>
        <w:t xml:space="preserve">Students who did not consistently participate in remote instruction when offered during school building closures; and </w:t>
      </w:r>
    </w:p>
    <w:p w14:paraId="400C5DBD" w14:textId="59ECC941" w:rsidR="00D375BF" w:rsidRDefault="00D375BF" w:rsidP="00D375BF">
      <w:pPr>
        <w:pStyle w:val="ListParagraph"/>
        <w:numPr>
          <w:ilvl w:val="1"/>
          <w:numId w:val="2"/>
        </w:numPr>
        <w:spacing w:line="240" w:lineRule="auto"/>
        <w:rPr>
          <w:rFonts w:eastAsia="Times New Roman" w:cstheme="minorHAnsi"/>
          <w:i/>
          <w:iCs/>
          <w:color w:val="000000"/>
        </w:rPr>
      </w:pPr>
      <w:r w:rsidRPr="00AE4910">
        <w:rPr>
          <w:rFonts w:eastAsia="Times New Roman" w:cstheme="minorHAnsi"/>
          <w:i/>
          <w:iCs/>
          <w:color w:val="000000"/>
        </w:rPr>
        <w:t>Students most at-risk of dropping out of school.</w:t>
      </w:r>
    </w:p>
    <w:p w14:paraId="35750011" w14:textId="6F34DFDF" w:rsidR="00D375BF" w:rsidRPr="00C356C1" w:rsidRDefault="00C356C1" w:rsidP="00D375BF">
      <w:pPr>
        <w:pStyle w:val="ListParagraph"/>
        <w:numPr>
          <w:ilvl w:val="1"/>
          <w:numId w:val="2"/>
        </w:numPr>
        <w:spacing w:line="240" w:lineRule="auto"/>
        <w:rPr>
          <w:rFonts w:cstheme="minorHAnsi"/>
          <w:i/>
          <w:iCs/>
        </w:rPr>
      </w:pPr>
      <w:r w:rsidRPr="00C356C1">
        <w:rPr>
          <w:rFonts w:eastAsia="Times New Roman" w:cstheme="minorHAnsi"/>
          <w:iCs/>
          <w:color w:val="000000"/>
        </w:rPr>
        <w:t>S</w:t>
      </w:r>
      <w:r w:rsidRPr="00E41FB0">
        <w:rPr>
          <w:rFonts w:eastAsia="Times New Roman" w:cstheme="minorHAnsi"/>
          <w:i/>
          <w:iCs/>
          <w:color w:val="000000"/>
        </w:rPr>
        <w:t>ubgroups of students disproportionally impacted by COVID-19, i</w:t>
      </w:r>
      <w:r w:rsidRPr="00AE4910">
        <w:rPr>
          <w:rFonts w:eastAsia="Times New Roman" w:cstheme="minorHAnsi"/>
          <w:i/>
          <w:iCs/>
          <w:color w:val="000000"/>
        </w:rPr>
        <w:t>ncluding students from low-income families, students of color, English learners, children with disabilities, students experiencing homelessness, children in foster care, migratory students</w:t>
      </w:r>
      <w:r w:rsidR="00443F76">
        <w:rPr>
          <w:rFonts w:eastAsia="Times New Roman" w:cstheme="minorHAnsi"/>
          <w:i/>
          <w:iCs/>
          <w:color w:val="000000"/>
        </w:rPr>
        <w:t>, Hispanic students, and Native American students</w:t>
      </w:r>
      <w:r w:rsidRPr="00AE4910">
        <w:rPr>
          <w:rFonts w:eastAsia="Times New Roman" w:cstheme="minorHAnsi"/>
          <w:i/>
          <w:iCs/>
          <w:color w:val="000000"/>
        </w:rPr>
        <w:t>.</w:t>
      </w:r>
    </w:p>
    <w:p w14:paraId="7A13B51B" w14:textId="5063EC68" w:rsidR="00B21550" w:rsidRPr="006D5052" w:rsidRDefault="00993592" w:rsidP="00D375BF">
      <w:pPr>
        <w:pStyle w:val="ListParagraph"/>
        <w:spacing w:line="240" w:lineRule="auto"/>
        <w:rPr>
          <w:rFonts w:eastAsia="Times New Roman" w:cstheme="minorHAnsi"/>
          <w:b/>
          <w:color w:val="000000"/>
        </w:rPr>
      </w:pPr>
      <w:r w:rsidRPr="006D5052">
        <w:rPr>
          <w:rFonts w:eastAsia="Times New Roman" w:cstheme="minorHAnsi"/>
          <w:b/>
          <w:color w:val="000000"/>
        </w:rPr>
        <w:lastRenderedPageBreak/>
        <w:t xml:space="preserve">The district used funding to provide summer school for the first time in years.  Additional supplemental curriculum and materials have been purchased to offset learning loss.  Effort was taken to ensure that should we be forced into another soft closure that we are better prepared to assist our students.  </w:t>
      </w:r>
      <w:r w:rsidR="006D5052" w:rsidRPr="006D5052">
        <w:rPr>
          <w:rFonts w:eastAsia="Times New Roman" w:cstheme="minorHAnsi"/>
          <w:b/>
          <w:color w:val="000000"/>
        </w:rPr>
        <w:t xml:space="preserve">This includes not only having devices for them, but having strategies and curriculum in place that will foster their learning will not in the classroom.  </w:t>
      </w:r>
      <w:r w:rsidR="006D5052">
        <w:rPr>
          <w:rFonts w:eastAsia="Times New Roman" w:cstheme="minorHAnsi"/>
          <w:b/>
          <w:color w:val="000000"/>
        </w:rPr>
        <w:t>In addition the district has developed a plan for credit recovery</w:t>
      </w:r>
      <w:r w:rsidR="009956E4">
        <w:rPr>
          <w:rFonts w:eastAsia="Times New Roman" w:cstheme="minorHAnsi"/>
          <w:b/>
          <w:color w:val="000000"/>
        </w:rPr>
        <w:t xml:space="preserve"> (using the funding to purchases courses through Jefferson County and IDLA)</w:t>
      </w:r>
      <w:r w:rsidR="006D5052">
        <w:rPr>
          <w:rFonts w:eastAsia="Times New Roman" w:cstheme="minorHAnsi"/>
          <w:b/>
          <w:color w:val="000000"/>
        </w:rPr>
        <w:t xml:space="preserve"> to </w:t>
      </w:r>
      <w:r w:rsidR="009956E4">
        <w:rPr>
          <w:rFonts w:eastAsia="Times New Roman" w:cstheme="minorHAnsi"/>
          <w:b/>
          <w:color w:val="000000"/>
        </w:rPr>
        <w:t xml:space="preserve">combat the risk of students dropping out.  </w:t>
      </w:r>
      <w:r w:rsidR="006D5052">
        <w:rPr>
          <w:rFonts w:eastAsia="Times New Roman" w:cstheme="minorHAnsi"/>
          <w:b/>
          <w:color w:val="000000"/>
        </w:rPr>
        <w:t xml:space="preserve">COVID has had an emotional impact on students in addition to an educational.  The district is using ESSER funds to increase hours that the counselor spends in the district to be available for more students.  </w:t>
      </w:r>
    </w:p>
    <w:p w14:paraId="673813D2" w14:textId="77777777" w:rsidR="00B21550" w:rsidRPr="006D5052" w:rsidRDefault="00B21550" w:rsidP="00D375BF">
      <w:pPr>
        <w:pStyle w:val="ListParagraph"/>
        <w:spacing w:line="240" w:lineRule="auto"/>
        <w:rPr>
          <w:rFonts w:eastAsia="Times New Roman" w:cstheme="minorHAnsi"/>
          <w:b/>
          <w:color w:val="000000"/>
        </w:rPr>
      </w:pPr>
    </w:p>
    <w:p w14:paraId="6ACA33B0" w14:textId="6D1338DB" w:rsidR="00D375BF" w:rsidRPr="00AE4910" w:rsidRDefault="00D375BF" w:rsidP="00D375BF">
      <w:pPr>
        <w:pStyle w:val="ListParagraph"/>
        <w:numPr>
          <w:ilvl w:val="0"/>
          <w:numId w:val="2"/>
        </w:numPr>
        <w:spacing w:line="240" w:lineRule="auto"/>
        <w:rPr>
          <w:rFonts w:cstheme="minorHAnsi"/>
          <w:i/>
          <w:iCs/>
        </w:rPr>
      </w:pPr>
      <w:r w:rsidRPr="00AE4910">
        <w:rPr>
          <w:rFonts w:eastAsia="Times New Roman" w:cstheme="minorHAnsi"/>
          <w:i/>
          <w:iCs/>
          <w:color w:val="000000"/>
        </w:rPr>
        <w:t xml:space="preserve">Describe how the LEA will spend its remaining ARP ESSER funds consistent </w:t>
      </w:r>
      <w:r w:rsidRPr="00FA2ECE">
        <w:rPr>
          <w:rFonts w:eastAsia="Times New Roman" w:cstheme="minorHAnsi"/>
          <w:i/>
          <w:iCs/>
          <w:color w:val="000000"/>
        </w:rPr>
        <w:t xml:space="preserve">with section 2001(e)(2) of the ARP </w:t>
      </w:r>
      <w:r w:rsidRPr="00F218E7">
        <w:rPr>
          <w:rFonts w:eastAsia="Times New Roman" w:cstheme="minorHAnsi"/>
          <w:i/>
          <w:iCs/>
          <w:color w:val="000000"/>
        </w:rPr>
        <w:t xml:space="preserve">Act (See Appendix </w:t>
      </w:r>
      <w:r w:rsidR="00443F76">
        <w:rPr>
          <w:rFonts w:eastAsia="Times New Roman" w:cstheme="minorHAnsi"/>
          <w:i/>
          <w:iCs/>
          <w:color w:val="000000"/>
        </w:rPr>
        <w:t>A</w:t>
      </w:r>
      <w:r w:rsidRPr="00F218E7">
        <w:rPr>
          <w:rFonts w:eastAsia="Times New Roman" w:cstheme="minorHAnsi"/>
          <w:i/>
          <w:iCs/>
          <w:color w:val="000000"/>
        </w:rPr>
        <w:t>)</w:t>
      </w:r>
      <w:r w:rsidRPr="00AE4910">
        <w:rPr>
          <w:rFonts w:eastAsia="Times New Roman" w:cstheme="minorHAnsi"/>
          <w:i/>
          <w:iCs/>
          <w:color w:val="000000"/>
        </w:rPr>
        <w:t xml:space="preserve">. In your description, please identify how funds will be allocated to schools and for districtwide activities based on student need to equitably and inclusively support student success. </w:t>
      </w:r>
      <w:r w:rsidR="00754972">
        <w:rPr>
          <w:rFonts w:eastAsia="Times New Roman" w:cstheme="minorHAnsi"/>
          <w:i/>
          <w:iCs/>
          <w:color w:val="000000"/>
        </w:rPr>
        <w:br/>
      </w:r>
      <w:r w:rsidR="009956E4" w:rsidRPr="009956E4">
        <w:rPr>
          <w:rFonts w:cstheme="minorHAnsi"/>
          <w:b/>
          <w:iCs/>
        </w:rPr>
        <w:t>Being a small district that houses all of its students on one campus, it is much easier for us to ensure that our funds are equitably used district wide.  Many of our approved capital projects benefit all students (library project, lunchroom tables, added classroom, bus sanitation, etc.)  Teachers all have a direct line to the administration so their wants are not vetted by an outside party before reaching a decision maker.</w:t>
      </w:r>
      <w:r w:rsidR="009956E4">
        <w:rPr>
          <w:rFonts w:cstheme="minorHAnsi"/>
          <w:i/>
          <w:iCs/>
        </w:rPr>
        <w:t xml:space="preserve">  </w:t>
      </w:r>
    </w:p>
    <w:p w14:paraId="65558997" w14:textId="77777777" w:rsidR="00B21550" w:rsidRDefault="00B21550" w:rsidP="00D375BF">
      <w:pPr>
        <w:spacing w:line="240" w:lineRule="auto"/>
        <w:ind w:left="360" w:firstLine="360"/>
        <w:rPr>
          <w:rFonts w:eastAsia="Times New Roman" w:cstheme="minorHAnsi"/>
          <w:color w:val="000000"/>
          <w:highlight w:val="darkGray"/>
        </w:rPr>
      </w:pPr>
    </w:p>
    <w:p w14:paraId="7C40164F" w14:textId="1C18312E" w:rsidR="00D375BF" w:rsidRPr="00AE4910" w:rsidRDefault="00D375BF" w:rsidP="00D375BF">
      <w:pPr>
        <w:pStyle w:val="ListParagraph"/>
        <w:numPr>
          <w:ilvl w:val="0"/>
          <w:numId w:val="2"/>
        </w:numPr>
        <w:spacing w:after="0" w:line="240" w:lineRule="auto"/>
        <w:ind w:right="14"/>
        <w:rPr>
          <w:rFonts w:eastAsia="Times New Roman" w:cstheme="minorHAnsi"/>
          <w:i/>
          <w:iCs/>
          <w:color w:val="000000"/>
        </w:rPr>
      </w:pPr>
      <w:r w:rsidRPr="00AE4910">
        <w:rPr>
          <w:rFonts w:eastAsia="Times New Roman" w:cstheme="minorHAnsi"/>
          <w:i/>
          <w:iCs/>
          <w:color w:val="000000"/>
        </w:rPr>
        <w:t xml:space="preserve">Describe how the LEA will ensure that the interventions it implements, including but not limited to the interventions implemented to address the academic impact of lost instructional time, will respond to the academic, social, emotional, and mental health needs of all students, and particularly those students disproportionately impacted by the COVID–19 pandemic, </w:t>
      </w:r>
      <w:bookmarkStart w:id="0" w:name="_Hlk72156649"/>
      <w:r w:rsidRPr="00AE4910">
        <w:rPr>
          <w:rFonts w:eastAsia="Times New Roman" w:cstheme="minorHAnsi"/>
          <w:i/>
          <w:iCs/>
          <w:color w:val="000000"/>
        </w:rPr>
        <w:t>including students from low-income families, students of color, English learners, children with disabilities, students experiencing homelessness, children in foster care, migratory students</w:t>
      </w:r>
      <w:r w:rsidR="00443F76">
        <w:rPr>
          <w:rFonts w:eastAsia="Times New Roman" w:cstheme="minorHAnsi"/>
          <w:i/>
          <w:iCs/>
          <w:color w:val="000000"/>
        </w:rPr>
        <w:t>, Hispanic students, and Native American students</w:t>
      </w:r>
      <w:r w:rsidRPr="00AE4910">
        <w:rPr>
          <w:rFonts w:eastAsia="Times New Roman" w:cstheme="minorHAnsi"/>
          <w:i/>
          <w:iCs/>
          <w:color w:val="000000"/>
        </w:rPr>
        <w:t>.</w:t>
      </w:r>
      <w:bookmarkEnd w:id="0"/>
      <w:r w:rsidRPr="00AE4910">
        <w:rPr>
          <w:rFonts w:eastAsia="Times New Roman" w:cstheme="minorHAnsi"/>
          <w:i/>
          <w:iCs/>
          <w:color w:val="000000"/>
        </w:rPr>
        <w:t xml:space="preserve"> </w:t>
      </w:r>
    </w:p>
    <w:sdt>
      <w:sdtPr>
        <w:rPr>
          <w:rFonts w:ascii="Calibri" w:eastAsia="Times New Roman" w:hAnsi="Calibri" w:cs="Calibri"/>
          <w:b/>
          <w:color w:val="000000"/>
        </w:rPr>
        <w:id w:val="936718576"/>
        <w:placeholder>
          <w:docPart w:val="DefaultPlaceholder_-1854013440"/>
        </w:placeholder>
        <w:text w:multiLine="1"/>
      </w:sdtPr>
      <w:sdtContent>
        <w:p w14:paraId="41A4D786" w14:textId="15B464F0" w:rsidR="00D375BF" w:rsidRPr="009956E4" w:rsidRDefault="00993592" w:rsidP="00D375BF">
          <w:pPr>
            <w:pStyle w:val="ListParagraph"/>
            <w:spacing w:after="0" w:line="240" w:lineRule="auto"/>
            <w:ind w:right="14"/>
            <w:rPr>
              <w:rFonts w:eastAsia="Times New Roman" w:cstheme="minorHAnsi"/>
              <w:iCs/>
              <w:color w:val="000000"/>
            </w:rPr>
          </w:pPr>
          <w:r w:rsidRPr="009956E4">
            <w:rPr>
              <w:rFonts w:ascii="Calibri" w:eastAsia="Times New Roman" w:hAnsi="Calibri" w:cs="Calibri"/>
              <w:b/>
              <w:color w:val="000000"/>
            </w:rPr>
            <w:t xml:space="preserve">District students of all backgrounds, ages and socioeconomic status are progress monitored.  All students are welcome to see the counselor and utilized other district available resources.  Teachers closely monitor student needs and situations to the best of their ability.    </w:t>
          </w:r>
        </w:p>
      </w:sdtContent>
    </w:sdt>
    <w:p w14:paraId="6BED0F36" w14:textId="65C1C2D0" w:rsidR="00D375BF" w:rsidRPr="009956E4" w:rsidRDefault="00D375BF" w:rsidP="00B21550">
      <w:pPr>
        <w:spacing w:line="240" w:lineRule="auto"/>
        <w:ind w:left="720"/>
        <w:rPr>
          <w:rFonts w:eastAsia="Times New Roman" w:cstheme="minorHAnsi"/>
          <w:color w:val="000000"/>
        </w:rPr>
      </w:pPr>
    </w:p>
    <w:p w14:paraId="2155704B" w14:textId="77777777" w:rsidR="00B21550" w:rsidRDefault="00B21550" w:rsidP="00875D98">
      <w:pPr>
        <w:spacing w:line="240" w:lineRule="auto"/>
        <w:ind w:left="540"/>
        <w:rPr>
          <w:rFonts w:eastAsia="Times New Roman" w:cstheme="minorHAnsi"/>
          <w:color w:val="000000"/>
        </w:rPr>
      </w:pPr>
    </w:p>
    <w:p w14:paraId="5F5E4C07" w14:textId="05253CD8" w:rsidR="006C5615" w:rsidRPr="00957BB4" w:rsidRDefault="006C5615" w:rsidP="00E3750B">
      <w:pPr>
        <w:pStyle w:val="ListParagraph"/>
        <w:numPr>
          <w:ilvl w:val="0"/>
          <w:numId w:val="2"/>
        </w:numPr>
        <w:spacing w:line="240" w:lineRule="auto"/>
        <w:rPr>
          <w:rFonts w:eastAsia="Times New Roman" w:cstheme="minorHAnsi"/>
          <w:i/>
          <w:iCs/>
          <w:color w:val="000000"/>
        </w:rPr>
      </w:pPr>
      <w:r w:rsidRPr="00957BB4">
        <w:rPr>
          <w:rFonts w:eastAsia="Times New Roman" w:cstheme="minorHAnsi"/>
          <w:i/>
          <w:iCs/>
          <w:color w:val="000000"/>
        </w:rPr>
        <w:t>Describe how the LEA will consistently monitor student progress and effectiveness of the strategies/interventions implement</w:t>
      </w:r>
      <w:r w:rsidR="00E20994">
        <w:rPr>
          <w:rFonts w:eastAsia="Times New Roman" w:cstheme="minorHAnsi"/>
          <w:i/>
          <w:iCs/>
          <w:color w:val="000000"/>
        </w:rPr>
        <w:t>ed</w:t>
      </w:r>
      <w:r w:rsidRPr="00957BB4">
        <w:rPr>
          <w:rFonts w:eastAsia="Times New Roman" w:cstheme="minorHAnsi"/>
          <w:i/>
          <w:iCs/>
          <w:color w:val="000000"/>
        </w:rPr>
        <w:t xml:space="preserve"> to address gaps in student learning and well-being.  </w:t>
      </w:r>
    </w:p>
    <w:sdt>
      <w:sdtPr>
        <w:rPr>
          <w:rFonts w:eastAsia="Times New Roman" w:cstheme="minorHAnsi"/>
          <w:b/>
          <w:color w:val="000000"/>
        </w:rPr>
        <w:id w:val="-987636659"/>
        <w:placeholder>
          <w:docPart w:val="DefaultPlaceholder_-1854013440"/>
        </w:placeholder>
        <w:text w:multiLine="1"/>
      </w:sdtPr>
      <w:sdtEndPr/>
      <w:sdtContent>
        <w:p w14:paraId="6C5E361A" w14:textId="2E1A02F0" w:rsidR="006C5615" w:rsidRPr="009956E4" w:rsidRDefault="009956E4" w:rsidP="006C5615">
          <w:pPr>
            <w:pStyle w:val="ListParagraph"/>
            <w:spacing w:line="240" w:lineRule="auto"/>
            <w:rPr>
              <w:rFonts w:eastAsia="Times New Roman" w:cstheme="minorHAnsi"/>
              <w:b/>
              <w:color w:val="000000"/>
            </w:rPr>
          </w:pPr>
          <w:r w:rsidRPr="009956E4">
            <w:rPr>
              <w:rFonts w:eastAsia="Times New Roman" w:cstheme="minorHAnsi"/>
              <w:b/>
              <w:color w:val="000000"/>
            </w:rPr>
            <w:t xml:space="preserve">Prior to COVID and since, the district uses many avenues for progress monitoring in additional to individual teacher/classroom procedures.  K-3 are monitored using Istation, Early Literacy and STAR Testing.  4-9 are monitored using SBAC &amp; STAR Testing.  10-12 are monitored using STAR Testing, PSAT and SAT.  </w:t>
          </w:r>
        </w:p>
      </w:sdtContent>
    </w:sdt>
    <w:p w14:paraId="2F80C080" w14:textId="56DD774F" w:rsidR="006C5615" w:rsidRDefault="006C5615" w:rsidP="006C5615">
      <w:pPr>
        <w:pStyle w:val="ListParagraph"/>
        <w:spacing w:line="240" w:lineRule="auto"/>
        <w:rPr>
          <w:rFonts w:eastAsia="Times New Roman" w:cstheme="minorHAnsi"/>
          <w:color w:val="000000"/>
          <w:highlight w:val="darkGray"/>
        </w:rPr>
      </w:pPr>
    </w:p>
    <w:p w14:paraId="0937064B" w14:textId="766CDFE1" w:rsidR="009956E4" w:rsidRDefault="009956E4" w:rsidP="006C5615">
      <w:pPr>
        <w:pStyle w:val="ListParagraph"/>
        <w:spacing w:line="240" w:lineRule="auto"/>
        <w:rPr>
          <w:rFonts w:eastAsia="Times New Roman" w:cstheme="minorHAnsi"/>
          <w:color w:val="000000"/>
          <w:highlight w:val="darkGray"/>
        </w:rPr>
      </w:pPr>
    </w:p>
    <w:p w14:paraId="49D5A1C4" w14:textId="0314489B" w:rsidR="009956E4" w:rsidRDefault="009956E4" w:rsidP="006C5615">
      <w:pPr>
        <w:pStyle w:val="ListParagraph"/>
        <w:spacing w:line="240" w:lineRule="auto"/>
        <w:rPr>
          <w:rFonts w:eastAsia="Times New Roman" w:cstheme="minorHAnsi"/>
          <w:color w:val="000000"/>
          <w:highlight w:val="darkGray"/>
        </w:rPr>
      </w:pPr>
    </w:p>
    <w:p w14:paraId="3C321DBA" w14:textId="177174AE" w:rsidR="009956E4" w:rsidRDefault="009956E4" w:rsidP="006C5615">
      <w:pPr>
        <w:pStyle w:val="ListParagraph"/>
        <w:spacing w:line="240" w:lineRule="auto"/>
        <w:rPr>
          <w:rFonts w:eastAsia="Times New Roman" w:cstheme="minorHAnsi"/>
          <w:color w:val="000000"/>
          <w:highlight w:val="darkGray"/>
        </w:rPr>
      </w:pPr>
    </w:p>
    <w:p w14:paraId="7695ED15" w14:textId="1C2C320D" w:rsidR="009956E4" w:rsidRDefault="009956E4" w:rsidP="006C5615">
      <w:pPr>
        <w:pStyle w:val="ListParagraph"/>
        <w:spacing w:line="240" w:lineRule="auto"/>
        <w:rPr>
          <w:rFonts w:eastAsia="Times New Roman" w:cstheme="minorHAnsi"/>
          <w:color w:val="000000"/>
          <w:highlight w:val="darkGray"/>
        </w:rPr>
      </w:pPr>
      <w:bookmarkStart w:id="1" w:name="_GoBack"/>
      <w:bookmarkEnd w:id="1"/>
    </w:p>
    <w:p w14:paraId="6688E301" w14:textId="048E7EAB" w:rsidR="009956E4" w:rsidRDefault="009956E4" w:rsidP="006C5615">
      <w:pPr>
        <w:pStyle w:val="ListParagraph"/>
        <w:spacing w:line="240" w:lineRule="auto"/>
        <w:rPr>
          <w:rFonts w:eastAsia="Times New Roman" w:cstheme="minorHAnsi"/>
          <w:color w:val="000000"/>
          <w:highlight w:val="darkGray"/>
        </w:rPr>
      </w:pPr>
    </w:p>
    <w:p w14:paraId="699E2343" w14:textId="77777777" w:rsidR="009956E4" w:rsidRDefault="009956E4" w:rsidP="006C5615">
      <w:pPr>
        <w:pStyle w:val="ListParagraph"/>
        <w:spacing w:line="240" w:lineRule="auto"/>
        <w:rPr>
          <w:rFonts w:eastAsia="Times New Roman" w:cstheme="minorHAnsi"/>
          <w:color w:val="000000"/>
          <w:highlight w:val="darkGray"/>
        </w:rPr>
      </w:pPr>
    </w:p>
    <w:p w14:paraId="19A3737A" w14:textId="77777777" w:rsidR="00B21550" w:rsidRDefault="00B21550" w:rsidP="006C5615">
      <w:pPr>
        <w:pStyle w:val="ListParagraph"/>
        <w:spacing w:line="240" w:lineRule="auto"/>
        <w:rPr>
          <w:rFonts w:eastAsia="Times New Roman" w:cstheme="minorHAnsi"/>
          <w:color w:val="000000"/>
        </w:rPr>
      </w:pPr>
    </w:p>
    <w:p w14:paraId="5B7DABB5" w14:textId="14C804DE" w:rsidR="00D375BF" w:rsidRPr="00B207D9" w:rsidRDefault="00AE4910" w:rsidP="00B207D9">
      <w:pPr>
        <w:pStyle w:val="Heading2"/>
        <w:rPr>
          <w:rFonts w:asciiTheme="minorHAnsi" w:hAnsiTheme="minorHAnsi" w:cstheme="minorHAnsi"/>
          <w:sz w:val="28"/>
          <w:szCs w:val="28"/>
        </w:rPr>
      </w:pPr>
      <w:r w:rsidRPr="00B207D9">
        <w:rPr>
          <w:rFonts w:asciiTheme="minorHAnsi" w:hAnsiTheme="minorHAnsi" w:cstheme="minorHAnsi"/>
          <w:sz w:val="28"/>
          <w:szCs w:val="28"/>
        </w:rPr>
        <w:lastRenderedPageBreak/>
        <w:t xml:space="preserve">Section 2: </w:t>
      </w:r>
      <w:r w:rsidR="00D375BF" w:rsidRPr="00B207D9">
        <w:rPr>
          <w:rFonts w:asciiTheme="minorHAnsi" w:hAnsiTheme="minorHAnsi" w:cstheme="minorHAnsi"/>
          <w:sz w:val="28"/>
          <w:szCs w:val="28"/>
        </w:rPr>
        <w:t>Assurances</w:t>
      </w:r>
    </w:p>
    <w:tbl>
      <w:tblPr>
        <w:tblStyle w:val="TableGrid"/>
        <w:tblW w:w="9350" w:type="dxa"/>
        <w:tblLayout w:type="fixed"/>
        <w:tblLook w:val="04A0" w:firstRow="1" w:lastRow="0" w:firstColumn="1" w:lastColumn="0" w:noHBand="0" w:noVBand="1"/>
      </w:tblPr>
      <w:tblGrid>
        <w:gridCol w:w="7825"/>
        <w:gridCol w:w="720"/>
        <w:gridCol w:w="805"/>
      </w:tblGrid>
      <w:tr w:rsidR="00D375BF" w:rsidRPr="00AE4910" w14:paraId="0C215B60" w14:textId="77777777" w:rsidTr="001529E3">
        <w:tc>
          <w:tcPr>
            <w:tcW w:w="7825" w:type="dxa"/>
            <w:vAlign w:val="center"/>
          </w:tcPr>
          <w:p w14:paraId="4F3B4F91" w14:textId="77777777" w:rsidR="00D375BF" w:rsidRPr="00AE4910" w:rsidRDefault="00D375BF" w:rsidP="00580DEC">
            <w:pPr>
              <w:ind w:right="14"/>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Assurance</w:t>
            </w:r>
          </w:p>
        </w:tc>
        <w:tc>
          <w:tcPr>
            <w:tcW w:w="1525" w:type="dxa"/>
            <w:gridSpan w:val="2"/>
            <w:vAlign w:val="center"/>
          </w:tcPr>
          <w:p w14:paraId="31685F6B"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LEA Response</w:t>
            </w:r>
          </w:p>
        </w:tc>
      </w:tr>
      <w:tr w:rsidR="00D375BF" w:rsidRPr="00AE4910" w14:paraId="0AD70A35" w14:textId="77777777" w:rsidTr="001529E3">
        <w:tc>
          <w:tcPr>
            <w:tcW w:w="7825" w:type="dxa"/>
          </w:tcPr>
          <w:p w14:paraId="76BB1AA2" w14:textId="77777777" w:rsidR="00D375BF" w:rsidRPr="00AE4910" w:rsidRDefault="00D375BF" w:rsidP="00580DEC">
            <w:pPr>
              <w:pStyle w:val="ListParagraph"/>
              <w:numPr>
                <w:ilvl w:val="0"/>
                <w:numId w:val="1"/>
              </w:numPr>
              <w:spacing w:after="0" w:line="240" w:lineRule="auto"/>
              <w:ind w:right="14"/>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The LEA assures that, to the best of the LEA’s knowledge and belief, all information in this plan is true and correct.</w:t>
            </w:r>
          </w:p>
        </w:tc>
        <w:tc>
          <w:tcPr>
            <w:tcW w:w="720" w:type="dxa"/>
            <w:vAlign w:val="center"/>
          </w:tcPr>
          <w:p w14:paraId="02F9B1DD"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1419717502"/>
              <w14:checkbox>
                <w14:checked w14:val="0"/>
                <w14:checkedState w14:val="2612" w14:font="MS Gothic"/>
                <w14:uncheckedState w14:val="2610" w14:font="MS Gothic"/>
              </w14:checkbox>
            </w:sdtPr>
            <w:sdtEndPr/>
            <w:sdtContent>
              <w:p w14:paraId="40292C40" w14:textId="1659FD73" w:rsidR="00D375BF" w:rsidRPr="00AE4910" w:rsidRDefault="0087425C" w:rsidP="00580DEC">
                <w:pPr>
                  <w:jc w:val="center"/>
                  <w:rPr>
                    <w:rFonts w:asciiTheme="minorHAnsi" w:eastAsia="Times New Roman" w:hAnsiTheme="minorHAnsi" w:cstheme="minorHAnsi"/>
                    <w:color w:val="000000"/>
                    <w:sz w:val="22"/>
                    <w:szCs w:val="22"/>
                  </w:rPr>
                </w:pPr>
                <w:r>
                  <w:rPr>
                    <w:rFonts w:ascii="MS Gothic" w:eastAsia="MS Gothic" w:hAnsi="MS Gothic" w:cstheme="minorHAnsi" w:hint="eastAsia"/>
                    <w:color w:val="000000"/>
                  </w:rPr>
                  <w:t>☐</w:t>
                </w:r>
              </w:p>
            </w:sdtContent>
          </w:sdt>
        </w:tc>
        <w:tc>
          <w:tcPr>
            <w:tcW w:w="805" w:type="dxa"/>
            <w:vAlign w:val="center"/>
          </w:tcPr>
          <w:p w14:paraId="0693593D"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p w14:paraId="5DD3364D" w14:textId="77777777" w:rsidR="00D375BF" w:rsidRPr="00AE4910" w:rsidRDefault="00913ECE" w:rsidP="00580DEC">
            <w:pPr>
              <w:jc w:val="center"/>
              <w:rPr>
                <w:rFonts w:asciiTheme="minorHAnsi" w:eastAsia="Times New Roman" w:hAnsiTheme="minorHAnsi" w:cstheme="minorHAnsi"/>
                <w:color w:val="000000"/>
                <w:sz w:val="22"/>
                <w:szCs w:val="22"/>
              </w:rPr>
            </w:pPr>
            <w:sdt>
              <w:sdtPr>
                <w:rPr>
                  <w:rFonts w:eastAsia="Times New Roman" w:cstheme="minorHAnsi"/>
                  <w:color w:val="000000"/>
                </w:rPr>
                <w:id w:val="-1285418654"/>
                <w14:checkbox>
                  <w14:checked w14:val="0"/>
                  <w14:checkedState w14:val="2612" w14:font="MS Gothic"/>
                  <w14:uncheckedState w14:val="2610" w14:font="MS Gothic"/>
                </w14:checkbox>
              </w:sdtPr>
              <w:sdtEndPr/>
              <w:sdtContent>
                <w:r w:rsidR="00D375BF" w:rsidRPr="00AE4910">
                  <w:rPr>
                    <w:rFonts w:ascii="Segoe UI Symbol" w:eastAsia="MS Gothic" w:hAnsi="Segoe UI Symbol" w:cs="Segoe UI Symbol"/>
                    <w:color w:val="000000"/>
                    <w:sz w:val="22"/>
                    <w:szCs w:val="22"/>
                  </w:rPr>
                  <w:t>☐</w:t>
                </w:r>
              </w:sdtContent>
            </w:sdt>
          </w:p>
        </w:tc>
      </w:tr>
      <w:tr w:rsidR="00D375BF" w:rsidRPr="00AE4910" w14:paraId="79BB970F" w14:textId="77777777" w:rsidTr="001529E3">
        <w:tc>
          <w:tcPr>
            <w:tcW w:w="7825" w:type="dxa"/>
          </w:tcPr>
          <w:p w14:paraId="76AF4BBF" w14:textId="04C872C7" w:rsidR="00D375BF" w:rsidRPr="00AE4910" w:rsidRDefault="00D375BF" w:rsidP="00580DEC">
            <w:pPr>
              <w:pStyle w:val="ListParagraph"/>
              <w:numPr>
                <w:ilvl w:val="0"/>
                <w:numId w:val="1"/>
              </w:numPr>
              <w:spacing w:after="0" w:line="240" w:lineRule="auto"/>
              <w:ind w:right="14"/>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 xml:space="preserve">The LEA engaged in meaningful consultation with stakeholders and gave the public an opportunity to provide input in the development of this plan. Specifically, the LEA engaged in meaningful consultation with students; families; school and district administrators (including special education administrators); and teachers, principals, school leaders, other educators, school staff, and their unions. </w:t>
            </w:r>
            <w:r w:rsidR="004C7020">
              <w:rPr>
                <w:rFonts w:asciiTheme="minorHAnsi" w:eastAsia="Times New Roman" w:hAnsiTheme="minorHAnsi" w:cstheme="minorHAnsi"/>
                <w:color w:val="000000"/>
                <w:sz w:val="22"/>
                <w:szCs w:val="22"/>
              </w:rPr>
              <w:t xml:space="preserve">Keep documentation of stakeholder communications and meetings on file at the LEA.  </w:t>
            </w:r>
          </w:p>
        </w:tc>
        <w:tc>
          <w:tcPr>
            <w:tcW w:w="720" w:type="dxa"/>
            <w:vAlign w:val="center"/>
          </w:tcPr>
          <w:p w14:paraId="3DF9DCF1"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1429188507"/>
              <w14:checkbox>
                <w14:checked w14:val="0"/>
                <w14:checkedState w14:val="2612" w14:font="MS Gothic"/>
                <w14:uncheckedState w14:val="2610" w14:font="MS Gothic"/>
              </w14:checkbox>
            </w:sdtPr>
            <w:sdtEndPr/>
            <w:sdtContent>
              <w:p w14:paraId="359DDB73"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c>
          <w:tcPr>
            <w:tcW w:w="805" w:type="dxa"/>
            <w:vAlign w:val="center"/>
          </w:tcPr>
          <w:p w14:paraId="03F892B6"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sdt>
            <w:sdtPr>
              <w:rPr>
                <w:rFonts w:eastAsia="Times New Roman" w:cstheme="minorHAnsi"/>
                <w:color w:val="000000"/>
              </w:rPr>
              <w:id w:val="-2121588546"/>
              <w14:checkbox>
                <w14:checked w14:val="0"/>
                <w14:checkedState w14:val="2612" w14:font="MS Gothic"/>
                <w14:uncheckedState w14:val="2610" w14:font="MS Gothic"/>
              </w14:checkbox>
            </w:sdtPr>
            <w:sdtEndPr/>
            <w:sdtContent>
              <w:p w14:paraId="722111FA"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r>
      <w:tr w:rsidR="00D375BF" w:rsidRPr="00AE4910" w14:paraId="4A7D4313" w14:textId="77777777" w:rsidTr="001529E3">
        <w:tc>
          <w:tcPr>
            <w:tcW w:w="7825" w:type="dxa"/>
          </w:tcPr>
          <w:p w14:paraId="2C9F0260" w14:textId="12372926" w:rsidR="00D375BF" w:rsidRPr="00AE4910" w:rsidRDefault="00D375BF" w:rsidP="00580DEC">
            <w:pPr>
              <w:pStyle w:val="ListParagraph"/>
              <w:numPr>
                <w:ilvl w:val="0"/>
                <w:numId w:val="1"/>
              </w:numPr>
              <w:spacing w:after="0" w:line="240" w:lineRule="auto"/>
              <w:ind w:right="14"/>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 xml:space="preserve">The LEA engaged in meaningful consultation with each of the following, to the extent present in or served by the LEA: Tribes; civil rights organizations (including disability rights organizations); and stakeholders representing the interests of children with disabilities, English learners, children experiencing homelessness, children in foster care, migratory students, children who are incarcerated, and other underserved students. </w:t>
            </w:r>
            <w:r w:rsidR="004C7020">
              <w:rPr>
                <w:rFonts w:asciiTheme="minorHAnsi" w:eastAsia="Times New Roman" w:hAnsiTheme="minorHAnsi" w:cstheme="minorHAnsi"/>
                <w:color w:val="000000"/>
                <w:sz w:val="22"/>
                <w:szCs w:val="22"/>
              </w:rPr>
              <w:t xml:space="preserve">Keep documentation of stakeholder communications and meetings on file at the LEA.  </w:t>
            </w:r>
          </w:p>
        </w:tc>
        <w:tc>
          <w:tcPr>
            <w:tcW w:w="720" w:type="dxa"/>
            <w:vAlign w:val="center"/>
          </w:tcPr>
          <w:p w14:paraId="6B2AF450"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1974050850"/>
              <w14:checkbox>
                <w14:checked w14:val="0"/>
                <w14:checkedState w14:val="2612" w14:font="MS Gothic"/>
                <w14:uncheckedState w14:val="2610" w14:font="MS Gothic"/>
              </w14:checkbox>
            </w:sdtPr>
            <w:sdtEndPr/>
            <w:sdtContent>
              <w:p w14:paraId="69EBA04A"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c>
          <w:tcPr>
            <w:tcW w:w="805" w:type="dxa"/>
            <w:vAlign w:val="center"/>
          </w:tcPr>
          <w:p w14:paraId="0F712136"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sdt>
            <w:sdtPr>
              <w:rPr>
                <w:rFonts w:eastAsia="Times New Roman" w:cstheme="minorHAnsi"/>
                <w:color w:val="000000"/>
              </w:rPr>
              <w:id w:val="331420107"/>
              <w14:checkbox>
                <w14:checked w14:val="0"/>
                <w14:checkedState w14:val="2612" w14:font="MS Gothic"/>
                <w14:uncheckedState w14:val="2610" w14:font="MS Gothic"/>
              </w14:checkbox>
            </w:sdtPr>
            <w:sdtEndPr/>
            <w:sdtContent>
              <w:p w14:paraId="0213BE6E"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r>
      <w:tr w:rsidR="00D375BF" w:rsidRPr="00AE4910" w14:paraId="244B2294" w14:textId="77777777" w:rsidTr="001529E3">
        <w:tc>
          <w:tcPr>
            <w:tcW w:w="7825" w:type="dxa"/>
          </w:tcPr>
          <w:p w14:paraId="428303D3" w14:textId="77777777" w:rsidR="00D375BF" w:rsidRPr="00AE4910" w:rsidRDefault="00D375BF" w:rsidP="00580DEC">
            <w:pPr>
              <w:pStyle w:val="ListParagraph"/>
              <w:numPr>
                <w:ilvl w:val="0"/>
                <w:numId w:val="1"/>
              </w:numPr>
              <w:spacing w:after="0" w:line="240" w:lineRule="auto"/>
              <w:ind w:right="14"/>
              <w:rPr>
                <w:rFonts w:asciiTheme="minorHAnsi" w:hAnsiTheme="minorHAnsi" w:cstheme="minorHAnsi"/>
                <w:sz w:val="22"/>
                <w:szCs w:val="22"/>
              </w:rPr>
            </w:pPr>
            <w:r w:rsidRPr="00AE4910">
              <w:rPr>
                <w:rFonts w:asciiTheme="minorHAnsi" w:eastAsia="Times New Roman" w:hAnsiTheme="minorHAnsi" w:cstheme="minorHAnsi"/>
                <w:color w:val="000000"/>
                <w:sz w:val="22"/>
                <w:szCs w:val="22"/>
              </w:rPr>
              <w:t xml:space="preserve">The plan is in an understandable and uniform format; to the extent practicable, written in a language that parents can understand or, if not practicable, orally translated; and, upon request by a parent who is an individual with a disability, will be provided in an alternative format accessible to that parent. </w:t>
            </w:r>
          </w:p>
        </w:tc>
        <w:tc>
          <w:tcPr>
            <w:tcW w:w="720" w:type="dxa"/>
            <w:vAlign w:val="center"/>
          </w:tcPr>
          <w:p w14:paraId="373690EA"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83385307"/>
              <w14:checkbox>
                <w14:checked w14:val="0"/>
                <w14:checkedState w14:val="2612" w14:font="MS Gothic"/>
                <w14:uncheckedState w14:val="2610" w14:font="MS Gothic"/>
              </w14:checkbox>
            </w:sdtPr>
            <w:sdtEndPr/>
            <w:sdtContent>
              <w:p w14:paraId="436243FD"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c>
          <w:tcPr>
            <w:tcW w:w="805" w:type="dxa"/>
            <w:vAlign w:val="center"/>
          </w:tcPr>
          <w:p w14:paraId="2BD718BA"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sdt>
            <w:sdtPr>
              <w:rPr>
                <w:rFonts w:eastAsia="Times New Roman" w:cstheme="minorHAnsi"/>
                <w:color w:val="000000"/>
              </w:rPr>
              <w:id w:val="-1553611957"/>
              <w14:checkbox>
                <w14:checked w14:val="0"/>
                <w14:checkedState w14:val="2612" w14:font="MS Gothic"/>
                <w14:uncheckedState w14:val="2610" w14:font="MS Gothic"/>
              </w14:checkbox>
            </w:sdtPr>
            <w:sdtEndPr/>
            <w:sdtContent>
              <w:p w14:paraId="75DC6CE9"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r>
      <w:tr w:rsidR="00D375BF" w:rsidRPr="00AE4910" w14:paraId="7F83EABD" w14:textId="77777777" w:rsidTr="001529E3">
        <w:tc>
          <w:tcPr>
            <w:tcW w:w="7825" w:type="dxa"/>
          </w:tcPr>
          <w:p w14:paraId="717A4C06" w14:textId="77777777" w:rsidR="00D375BF" w:rsidRPr="00AE4910" w:rsidRDefault="00D375BF" w:rsidP="00580DEC">
            <w:pPr>
              <w:pStyle w:val="ListParagraph"/>
              <w:numPr>
                <w:ilvl w:val="0"/>
                <w:numId w:val="1"/>
              </w:numPr>
              <w:spacing w:after="0" w:line="240" w:lineRule="auto"/>
              <w:ind w:right="14"/>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The plan is publicly available on the LEA website.</w:t>
            </w:r>
          </w:p>
        </w:tc>
        <w:tc>
          <w:tcPr>
            <w:tcW w:w="720" w:type="dxa"/>
            <w:vAlign w:val="center"/>
          </w:tcPr>
          <w:p w14:paraId="7BC36E39"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Yes</w:t>
            </w:r>
          </w:p>
          <w:sdt>
            <w:sdtPr>
              <w:rPr>
                <w:rFonts w:eastAsia="Times New Roman" w:cstheme="minorHAnsi"/>
                <w:color w:val="000000"/>
              </w:rPr>
              <w:id w:val="-1735690074"/>
              <w14:checkbox>
                <w14:checked w14:val="0"/>
                <w14:checkedState w14:val="2612" w14:font="MS Gothic"/>
                <w14:uncheckedState w14:val="2610" w14:font="MS Gothic"/>
              </w14:checkbox>
            </w:sdtPr>
            <w:sdtEndPr/>
            <w:sdtContent>
              <w:p w14:paraId="13687E37"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c>
          <w:tcPr>
            <w:tcW w:w="805" w:type="dxa"/>
            <w:vAlign w:val="center"/>
          </w:tcPr>
          <w:p w14:paraId="2ABEC10C"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Theme="minorHAnsi" w:eastAsia="Times New Roman" w:hAnsiTheme="minorHAnsi" w:cstheme="minorHAnsi"/>
                <w:color w:val="000000"/>
                <w:sz w:val="22"/>
                <w:szCs w:val="22"/>
              </w:rPr>
              <w:t>No</w:t>
            </w:r>
          </w:p>
          <w:sdt>
            <w:sdtPr>
              <w:rPr>
                <w:rFonts w:eastAsia="Times New Roman" w:cstheme="minorHAnsi"/>
                <w:color w:val="000000"/>
              </w:rPr>
              <w:id w:val="-615061367"/>
              <w14:checkbox>
                <w14:checked w14:val="0"/>
                <w14:checkedState w14:val="2612" w14:font="MS Gothic"/>
                <w14:uncheckedState w14:val="2610" w14:font="MS Gothic"/>
              </w14:checkbox>
            </w:sdtPr>
            <w:sdtEndPr/>
            <w:sdtContent>
              <w:p w14:paraId="7300C49F" w14:textId="77777777" w:rsidR="00D375BF" w:rsidRPr="00AE4910" w:rsidRDefault="00D375BF" w:rsidP="00580DEC">
                <w:pPr>
                  <w:jc w:val="center"/>
                  <w:rPr>
                    <w:rFonts w:asciiTheme="minorHAnsi" w:eastAsia="Times New Roman" w:hAnsiTheme="minorHAnsi" w:cstheme="minorHAnsi"/>
                    <w:color w:val="000000"/>
                    <w:sz w:val="22"/>
                    <w:szCs w:val="22"/>
                  </w:rPr>
                </w:pPr>
                <w:r w:rsidRPr="00AE4910">
                  <w:rPr>
                    <w:rFonts w:ascii="Segoe UI Symbol" w:eastAsia="MS Gothic" w:hAnsi="Segoe UI Symbol" w:cs="Segoe UI Symbol"/>
                    <w:color w:val="000000"/>
                    <w:sz w:val="22"/>
                    <w:szCs w:val="22"/>
                  </w:rPr>
                  <w:t>☐</w:t>
                </w:r>
              </w:p>
            </w:sdtContent>
          </w:sdt>
        </w:tc>
      </w:tr>
    </w:tbl>
    <w:p w14:paraId="5E7718E3" w14:textId="45728232" w:rsidR="00443F76" w:rsidRDefault="00443F76">
      <w:pPr>
        <w:rPr>
          <w:rFonts w:cstheme="minorHAnsi"/>
        </w:rPr>
      </w:pPr>
    </w:p>
    <w:p w14:paraId="54F98CFB" w14:textId="04A26AB4" w:rsidR="005C4CCF" w:rsidRDefault="005C4CCF">
      <w:pPr>
        <w:rPr>
          <w:rFonts w:cstheme="minorHAnsi"/>
        </w:rPr>
      </w:pPr>
    </w:p>
    <w:p w14:paraId="65E435FC" w14:textId="2689EE63" w:rsidR="005C4CCF" w:rsidRPr="00B207D9" w:rsidRDefault="00B207D9" w:rsidP="00B207D9">
      <w:pPr>
        <w:pStyle w:val="Heading2"/>
        <w:rPr>
          <w:rFonts w:asciiTheme="minorHAnsi" w:hAnsiTheme="minorHAnsi" w:cstheme="minorHAnsi"/>
          <w:sz w:val="28"/>
          <w:szCs w:val="28"/>
        </w:rPr>
      </w:pPr>
      <w:r w:rsidRPr="00B207D9">
        <w:rPr>
          <w:rFonts w:asciiTheme="minorHAnsi" w:hAnsiTheme="minorHAnsi" w:cstheme="minorHAnsi"/>
          <w:sz w:val="28"/>
          <w:szCs w:val="28"/>
        </w:rPr>
        <w:t>Signatures</w:t>
      </w:r>
    </w:p>
    <w:tbl>
      <w:tblPr>
        <w:tblStyle w:val="TableGrid"/>
        <w:tblW w:w="0" w:type="auto"/>
        <w:tblLook w:val="04A0" w:firstRow="1" w:lastRow="0" w:firstColumn="1" w:lastColumn="0" w:noHBand="0" w:noVBand="1"/>
      </w:tblPr>
      <w:tblGrid>
        <w:gridCol w:w="6233"/>
        <w:gridCol w:w="3117"/>
      </w:tblGrid>
      <w:tr w:rsidR="005C4CCF" w14:paraId="4DF660AC" w14:textId="77777777" w:rsidTr="001E0529">
        <w:tc>
          <w:tcPr>
            <w:tcW w:w="9350" w:type="dxa"/>
            <w:gridSpan w:val="2"/>
          </w:tcPr>
          <w:p w14:paraId="7B7FE1B6" w14:textId="77777777" w:rsidR="005C4CCF" w:rsidRDefault="005C4CCF" w:rsidP="001E0529">
            <w:pPr>
              <w:rPr>
                <w:rFonts w:cstheme="minorHAnsi"/>
                <w:sz w:val="22"/>
                <w:szCs w:val="22"/>
              </w:rPr>
            </w:pPr>
            <w:r w:rsidRPr="0045239E">
              <w:rPr>
                <w:rFonts w:cstheme="minorHAnsi"/>
                <w:sz w:val="22"/>
                <w:szCs w:val="22"/>
              </w:rPr>
              <w:t>Superintenden</w:t>
            </w:r>
            <w:r>
              <w:rPr>
                <w:rFonts w:cstheme="minorHAnsi"/>
                <w:sz w:val="22"/>
                <w:szCs w:val="22"/>
              </w:rPr>
              <w:t>t/Charter Administrator</w:t>
            </w:r>
            <w:r w:rsidRPr="0045239E">
              <w:rPr>
                <w:rFonts w:cstheme="minorHAnsi"/>
                <w:sz w:val="22"/>
                <w:szCs w:val="22"/>
              </w:rPr>
              <w:t xml:space="preserve"> Printed Name:</w:t>
            </w:r>
          </w:p>
          <w:sdt>
            <w:sdtPr>
              <w:rPr>
                <w:rFonts w:cstheme="minorHAnsi"/>
              </w:rPr>
              <w:id w:val="756484824"/>
              <w:placeholder>
                <w:docPart w:val="DefaultPlaceholder_-1854013440"/>
              </w:placeholder>
              <w:showingPlcHdr/>
              <w:text/>
            </w:sdtPr>
            <w:sdtEndPr/>
            <w:sdtContent>
              <w:p w14:paraId="7402F275" w14:textId="2065D97A" w:rsidR="005C4CCF" w:rsidRDefault="00655118" w:rsidP="001E0529">
                <w:pPr>
                  <w:rPr>
                    <w:rFonts w:cstheme="minorHAnsi"/>
                    <w:sz w:val="22"/>
                    <w:szCs w:val="22"/>
                  </w:rPr>
                </w:pPr>
                <w:r w:rsidRPr="000F2F33">
                  <w:rPr>
                    <w:rStyle w:val="PlaceholderText"/>
                  </w:rPr>
                  <w:t>Click or tap here to enter text.</w:t>
                </w:r>
              </w:p>
            </w:sdtContent>
          </w:sdt>
          <w:p w14:paraId="301C6FB6" w14:textId="77777777" w:rsidR="005C4CCF" w:rsidRPr="0045239E" w:rsidRDefault="005C4CCF" w:rsidP="001E0529">
            <w:pPr>
              <w:rPr>
                <w:rFonts w:cstheme="minorHAnsi"/>
                <w:sz w:val="22"/>
                <w:szCs w:val="22"/>
              </w:rPr>
            </w:pPr>
          </w:p>
        </w:tc>
      </w:tr>
      <w:tr w:rsidR="00025A60" w14:paraId="4B47D27C" w14:textId="77777777" w:rsidTr="001E0529">
        <w:trPr>
          <w:trHeight w:val="548"/>
        </w:trPr>
        <w:tc>
          <w:tcPr>
            <w:tcW w:w="6233" w:type="dxa"/>
          </w:tcPr>
          <w:p w14:paraId="7FE7923A" w14:textId="77777777" w:rsidR="005C4CCF" w:rsidRPr="0045239E" w:rsidRDefault="005C4CCF" w:rsidP="001E0529">
            <w:pPr>
              <w:rPr>
                <w:rFonts w:cstheme="minorHAnsi"/>
                <w:sz w:val="22"/>
                <w:szCs w:val="22"/>
              </w:rPr>
            </w:pPr>
            <w:r w:rsidRPr="0045239E">
              <w:rPr>
                <w:rFonts w:cstheme="minorHAnsi"/>
                <w:sz w:val="22"/>
                <w:szCs w:val="22"/>
              </w:rPr>
              <w:t>Superintendent</w:t>
            </w:r>
            <w:r>
              <w:rPr>
                <w:rFonts w:cstheme="minorHAnsi"/>
                <w:sz w:val="22"/>
                <w:szCs w:val="22"/>
              </w:rPr>
              <w:t>/Charter Administrator</w:t>
            </w:r>
            <w:r w:rsidRPr="0045239E">
              <w:rPr>
                <w:rFonts w:cstheme="minorHAnsi"/>
                <w:sz w:val="22"/>
                <w:szCs w:val="22"/>
              </w:rPr>
              <w:t xml:space="preserve"> Signature:</w:t>
            </w:r>
          </w:p>
          <w:p w14:paraId="71E1C2EA" w14:textId="77777777" w:rsidR="005C4CCF" w:rsidRDefault="005C4CCF" w:rsidP="001E0529">
            <w:pPr>
              <w:rPr>
                <w:rFonts w:cstheme="minorHAnsi"/>
                <w:sz w:val="22"/>
                <w:szCs w:val="22"/>
              </w:rPr>
            </w:pPr>
          </w:p>
          <w:p w14:paraId="7CFF70FB" w14:textId="77777777" w:rsidR="005C4CCF" w:rsidRPr="0045239E" w:rsidRDefault="005C4CCF" w:rsidP="001E0529">
            <w:pPr>
              <w:rPr>
                <w:rFonts w:cstheme="minorHAnsi"/>
                <w:sz w:val="22"/>
                <w:szCs w:val="22"/>
              </w:rPr>
            </w:pPr>
          </w:p>
        </w:tc>
        <w:tc>
          <w:tcPr>
            <w:tcW w:w="3117" w:type="dxa"/>
          </w:tcPr>
          <w:p w14:paraId="31ECBC6A" w14:textId="77777777" w:rsidR="005C4CCF" w:rsidRDefault="005C4CCF" w:rsidP="001E0529">
            <w:pPr>
              <w:rPr>
                <w:rFonts w:cstheme="minorHAnsi"/>
                <w:sz w:val="22"/>
                <w:szCs w:val="22"/>
              </w:rPr>
            </w:pPr>
            <w:r w:rsidRPr="0045239E">
              <w:rPr>
                <w:rFonts w:cstheme="minorHAnsi"/>
                <w:sz w:val="22"/>
                <w:szCs w:val="22"/>
              </w:rPr>
              <w:t xml:space="preserve">Date: </w:t>
            </w:r>
          </w:p>
          <w:sdt>
            <w:sdtPr>
              <w:rPr>
                <w:rFonts w:cstheme="minorHAnsi"/>
              </w:rPr>
              <w:id w:val="1579859694"/>
              <w:placeholder>
                <w:docPart w:val="DefaultPlaceholder_-1854013437"/>
              </w:placeholder>
              <w:showingPlcHdr/>
              <w:date>
                <w:dateFormat w:val="MMMM d, yyyy"/>
                <w:lid w:val="en-US"/>
                <w:storeMappedDataAs w:val="dateTime"/>
                <w:calendar w:val="gregorian"/>
              </w:date>
            </w:sdtPr>
            <w:sdtEndPr/>
            <w:sdtContent>
              <w:p w14:paraId="6E9E55A0" w14:textId="55E9FDF0" w:rsidR="00F63638" w:rsidRPr="0045239E" w:rsidRDefault="00F63638" w:rsidP="001E0529">
                <w:pPr>
                  <w:rPr>
                    <w:rFonts w:cstheme="minorHAnsi"/>
                    <w:sz w:val="22"/>
                    <w:szCs w:val="22"/>
                  </w:rPr>
                </w:pPr>
                <w:r w:rsidRPr="000F2F33">
                  <w:rPr>
                    <w:rStyle w:val="PlaceholderText"/>
                  </w:rPr>
                  <w:t>Click or tap to enter a date.</w:t>
                </w:r>
              </w:p>
            </w:sdtContent>
          </w:sdt>
        </w:tc>
      </w:tr>
      <w:tr w:rsidR="005C4CCF" w14:paraId="68E63503" w14:textId="77777777" w:rsidTr="001E0529">
        <w:tc>
          <w:tcPr>
            <w:tcW w:w="9350" w:type="dxa"/>
            <w:gridSpan w:val="2"/>
          </w:tcPr>
          <w:p w14:paraId="1D62C686" w14:textId="77777777" w:rsidR="005C4CCF" w:rsidRDefault="005C4CCF" w:rsidP="001E0529">
            <w:pPr>
              <w:rPr>
                <w:rFonts w:cstheme="minorHAnsi"/>
                <w:sz w:val="22"/>
                <w:szCs w:val="22"/>
              </w:rPr>
            </w:pPr>
            <w:r>
              <w:rPr>
                <w:rFonts w:cstheme="minorHAnsi"/>
                <w:sz w:val="22"/>
                <w:szCs w:val="22"/>
              </w:rPr>
              <w:t>Local</w:t>
            </w:r>
            <w:r w:rsidRPr="0045239E">
              <w:rPr>
                <w:rFonts w:cstheme="minorHAnsi"/>
                <w:sz w:val="22"/>
                <w:szCs w:val="22"/>
              </w:rPr>
              <w:t xml:space="preserve"> Board </w:t>
            </w:r>
            <w:r>
              <w:rPr>
                <w:rFonts w:cstheme="minorHAnsi"/>
                <w:sz w:val="22"/>
                <w:szCs w:val="22"/>
              </w:rPr>
              <w:t xml:space="preserve">of Trustees, </w:t>
            </w:r>
            <w:r w:rsidRPr="0045239E">
              <w:rPr>
                <w:rFonts w:cstheme="minorHAnsi"/>
                <w:sz w:val="22"/>
                <w:szCs w:val="22"/>
              </w:rPr>
              <w:t>President’s Printed Name:</w:t>
            </w:r>
          </w:p>
          <w:sdt>
            <w:sdtPr>
              <w:rPr>
                <w:rFonts w:cstheme="minorHAnsi"/>
              </w:rPr>
              <w:id w:val="-2057003397"/>
              <w:placeholder>
                <w:docPart w:val="DefaultPlaceholder_-1854013440"/>
              </w:placeholder>
              <w:showingPlcHdr/>
              <w:text/>
            </w:sdtPr>
            <w:sdtEndPr/>
            <w:sdtContent>
              <w:p w14:paraId="7166D699" w14:textId="174D2C64" w:rsidR="005C4CCF" w:rsidRDefault="00655118" w:rsidP="001E0529">
                <w:pPr>
                  <w:rPr>
                    <w:rFonts w:cstheme="minorHAnsi"/>
                    <w:sz w:val="22"/>
                    <w:szCs w:val="22"/>
                  </w:rPr>
                </w:pPr>
                <w:r w:rsidRPr="000F2F33">
                  <w:rPr>
                    <w:rStyle w:val="PlaceholderText"/>
                  </w:rPr>
                  <w:t>Click or tap here to enter text.</w:t>
                </w:r>
              </w:p>
            </w:sdtContent>
          </w:sdt>
          <w:p w14:paraId="11439635" w14:textId="77777777" w:rsidR="005C4CCF" w:rsidRPr="0045239E" w:rsidRDefault="005C4CCF" w:rsidP="001E0529">
            <w:pPr>
              <w:rPr>
                <w:rFonts w:cstheme="minorHAnsi"/>
                <w:sz w:val="22"/>
                <w:szCs w:val="22"/>
              </w:rPr>
            </w:pPr>
          </w:p>
        </w:tc>
      </w:tr>
      <w:tr w:rsidR="00025A60" w14:paraId="137D354D" w14:textId="77777777" w:rsidTr="001E0529">
        <w:tc>
          <w:tcPr>
            <w:tcW w:w="6233" w:type="dxa"/>
          </w:tcPr>
          <w:p w14:paraId="628C920C" w14:textId="77777777" w:rsidR="005C4CCF" w:rsidRPr="0045239E" w:rsidRDefault="005C4CCF" w:rsidP="001E0529">
            <w:pPr>
              <w:rPr>
                <w:rFonts w:cstheme="minorHAnsi"/>
                <w:sz w:val="22"/>
                <w:szCs w:val="22"/>
              </w:rPr>
            </w:pPr>
            <w:r>
              <w:rPr>
                <w:rFonts w:cstheme="minorHAnsi"/>
                <w:sz w:val="22"/>
                <w:szCs w:val="22"/>
              </w:rPr>
              <w:t xml:space="preserve">Local Board of Trustees, </w:t>
            </w:r>
            <w:r w:rsidRPr="0045239E">
              <w:rPr>
                <w:rFonts w:cstheme="minorHAnsi"/>
                <w:sz w:val="22"/>
                <w:szCs w:val="22"/>
              </w:rPr>
              <w:t xml:space="preserve">President’s Signature:   </w:t>
            </w:r>
          </w:p>
          <w:p w14:paraId="45CBCE05" w14:textId="3B7AAF05" w:rsidR="005C4CCF" w:rsidRDefault="005C4CCF" w:rsidP="001E0529">
            <w:pPr>
              <w:rPr>
                <w:rFonts w:cstheme="minorHAnsi"/>
                <w:sz w:val="22"/>
                <w:szCs w:val="22"/>
              </w:rPr>
            </w:pPr>
          </w:p>
          <w:p w14:paraId="36AB72BA" w14:textId="77777777" w:rsidR="005C4CCF" w:rsidRPr="0045239E" w:rsidRDefault="005C4CCF" w:rsidP="001E0529">
            <w:pPr>
              <w:rPr>
                <w:rFonts w:cstheme="minorHAnsi"/>
                <w:sz w:val="22"/>
                <w:szCs w:val="22"/>
              </w:rPr>
            </w:pPr>
          </w:p>
        </w:tc>
        <w:tc>
          <w:tcPr>
            <w:tcW w:w="3117" w:type="dxa"/>
          </w:tcPr>
          <w:p w14:paraId="338F81DC" w14:textId="77777777" w:rsidR="005C4CCF" w:rsidRDefault="005C4CCF" w:rsidP="001E0529">
            <w:pPr>
              <w:rPr>
                <w:rFonts w:cstheme="minorHAnsi"/>
                <w:sz w:val="22"/>
                <w:szCs w:val="22"/>
              </w:rPr>
            </w:pPr>
            <w:r w:rsidRPr="0045239E">
              <w:rPr>
                <w:rFonts w:cstheme="minorHAnsi"/>
                <w:sz w:val="22"/>
                <w:szCs w:val="22"/>
              </w:rPr>
              <w:t>Date:</w:t>
            </w:r>
          </w:p>
          <w:sdt>
            <w:sdtPr>
              <w:rPr>
                <w:rFonts w:cstheme="minorHAnsi"/>
              </w:rPr>
              <w:id w:val="-241096926"/>
              <w:placeholder>
                <w:docPart w:val="DefaultPlaceholder_-1854013437"/>
              </w:placeholder>
              <w:showingPlcHdr/>
              <w:date>
                <w:dateFormat w:val="MMMM d, yyyy"/>
                <w:lid w:val="en-US"/>
                <w:storeMappedDataAs w:val="dateTime"/>
                <w:calendar w:val="gregorian"/>
              </w:date>
            </w:sdtPr>
            <w:sdtEndPr/>
            <w:sdtContent>
              <w:p w14:paraId="6A5D2C66" w14:textId="4959F3E4" w:rsidR="00F63638" w:rsidRPr="0045239E" w:rsidRDefault="00F63638" w:rsidP="001E0529">
                <w:pPr>
                  <w:rPr>
                    <w:rFonts w:cstheme="minorHAnsi"/>
                    <w:sz w:val="22"/>
                    <w:szCs w:val="22"/>
                  </w:rPr>
                </w:pPr>
                <w:r w:rsidRPr="000F2F33">
                  <w:rPr>
                    <w:rStyle w:val="PlaceholderText"/>
                  </w:rPr>
                  <w:t>Click or tap to enter a date.</w:t>
                </w:r>
              </w:p>
            </w:sdtContent>
          </w:sdt>
        </w:tc>
      </w:tr>
    </w:tbl>
    <w:p w14:paraId="7D1A9AF9" w14:textId="7EF7E008" w:rsidR="005C4CCF" w:rsidRDefault="005C4CCF">
      <w:pPr>
        <w:rPr>
          <w:rFonts w:cstheme="minorHAnsi"/>
        </w:rPr>
      </w:pPr>
    </w:p>
    <w:p w14:paraId="065A8ACC" w14:textId="77777777" w:rsidR="005C4CCF" w:rsidRDefault="005C4CCF">
      <w:pPr>
        <w:rPr>
          <w:rFonts w:cstheme="minorHAnsi"/>
        </w:rPr>
      </w:pPr>
    </w:p>
    <w:p w14:paraId="1AF90310" w14:textId="35B4ACD9" w:rsidR="003654F4" w:rsidRDefault="009B7AB7" w:rsidP="009B7AB7">
      <w:pPr>
        <w:jc w:val="center"/>
        <w:rPr>
          <w:rFonts w:cstheme="minorHAnsi"/>
          <w:b/>
          <w:sz w:val="28"/>
          <w:szCs w:val="28"/>
        </w:rPr>
      </w:pPr>
      <w:r>
        <w:rPr>
          <w:rFonts w:cstheme="minorHAnsi"/>
          <w:b/>
          <w:sz w:val="28"/>
          <w:szCs w:val="28"/>
        </w:rPr>
        <w:t xml:space="preserve">Email this completed and signed </w:t>
      </w:r>
      <w:r w:rsidR="00AE4910" w:rsidRPr="0045239E">
        <w:rPr>
          <w:rFonts w:cstheme="minorHAnsi"/>
          <w:b/>
          <w:sz w:val="28"/>
          <w:szCs w:val="28"/>
        </w:rPr>
        <w:t xml:space="preserve">plan to Lisa </w:t>
      </w:r>
      <w:r w:rsidR="00B207D9">
        <w:rPr>
          <w:rFonts w:cstheme="minorHAnsi"/>
          <w:b/>
          <w:sz w:val="28"/>
          <w:szCs w:val="28"/>
        </w:rPr>
        <w:t xml:space="preserve">English </w:t>
      </w:r>
      <w:r w:rsidR="00AE4910" w:rsidRPr="0045239E">
        <w:rPr>
          <w:rFonts w:cstheme="minorHAnsi"/>
          <w:b/>
          <w:sz w:val="28"/>
          <w:szCs w:val="28"/>
        </w:rPr>
        <w:t xml:space="preserve">at </w:t>
      </w:r>
      <w:hyperlink r:id="rId9" w:history="1">
        <w:r w:rsidR="00AE4910" w:rsidRPr="0045239E">
          <w:rPr>
            <w:rStyle w:val="Hyperlink"/>
            <w:rFonts w:cstheme="minorHAnsi"/>
            <w:b/>
            <w:sz w:val="28"/>
            <w:szCs w:val="28"/>
          </w:rPr>
          <w:t>lenglish@sde.idaho.gov</w:t>
        </w:r>
      </w:hyperlink>
      <w:r w:rsidR="00AE4910" w:rsidRPr="0045239E">
        <w:rPr>
          <w:rFonts w:cstheme="minorHAnsi"/>
          <w:b/>
          <w:sz w:val="28"/>
          <w:szCs w:val="28"/>
        </w:rPr>
        <w:t xml:space="preserve"> no later than October 1, 2021.</w:t>
      </w:r>
    </w:p>
    <w:p w14:paraId="3F2318C7" w14:textId="407A67A7" w:rsidR="00B207D9" w:rsidRDefault="00B207D9" w:rsidP="00B207D9">
      <w:pPr>
        <w:jc w:val="center"/>
        <w:rPr>
          <w:rFonts w:cstheme="minorHAnsi"/>
          <w:b/>
          <w:sz w:val="28"/>
          <w:szCs w:val="28"/>
        </w:rPr>
      </w:pPr>
    </w:p>
    <w:p w14:paraId="32E757F2" w14:textId="77777777" w:rsidR="00B207D9" w:rsidRPr="0045239E" w:rsidRDefault="00B207D9" w:rsidP="00B207D9">
      <w:pPr>
        <w:jc w:val="center"/>
        <w:rPr>
          <w:rFonts w:cstheme="minorHAnsi"/>
          <w:b/>
          <w:sz w:val="28"/>
          <w:szCs w:val="28"/>
        </w:rPr>
      </w:pPr>
    </w:p>
    <w:sectPr w:rsidR="00B207D9" w:rsidRPr="0045239E" w:rsidSect="00CE1D63">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98523" w14:textId="77777777" w:rsidR="00913ECE" w:rsidRDefault="00913ECE" w:rsidP="00D375BF">
      <w:pPr>
        <w:spacing w:after="0" w:line="240" w:lineRule="auto"/>
      </w:pPr>
      <w:r>
        <w:separator/>
      </w:r>
    </w:p>
  </w:endnote>
  <w:endnote w:type="continuationSeparator" w:id="0">
    <w:p w14:paraId="5534B788" w14:textId="77777777" w:rsidR="00913ECE" w:rsidRDefault="00913ECE" w:rsidP="00D3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DA07" w14:textId="42330FDD" w:rsidR="00F7432E" w:rsidRDefault="00F7432E">
    <w:pPr>
      <w:pStyle w:val="Footer"/>
    </w:pPr>
    <w:r>
      <w:rPr>
        <w:noProof/>
        <w:color w:val="4472C4" w:themeColor="accent1"/>
      </w:rPr>
      <mc:AlternateContent>
        <mc:Choice Requires="wps">
          <w:drawing>
            <wp:anchor distT="0" distB="0" distL="114300" distR="114300" simplePos="0" relativeHeight="251659264" behindDoc="0" locked="0" layoutInCell="1" allowOverlap="1" wp14:anchorId="43AF2395" wp14:editId="30F4E4F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B76B4F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C9140B">
      <w:rPr>
        <w:color w:val="4472C4" w:themeColor="accent1"/>
      </w:rPr>
      <w:t>June 2</w:t>
    </w:r>
    <w:r w:rsidR="00540219">
      <w:rPr>
        <w:color w:val="4472C4" w:themeColor="accent1"/>
      </w:rPr>
      <w:t>9</w:t>
    </w:r>
    <w:r w:rsidR="00C9140B">
      <w:rPr>
        <w:color w:val="4472C4" w:themeColor="accent1"/>
      </w:rPr>
      <w:t xml:space="preserve">, </w:t>
    </w:r>
    <w:r>
      <w:rPr>
        <w:color w:val="4472C4" w:themeColor="accent1"/>
      </w:rPr>
      <w:t>2021</w:t>
    </w:r>
    <w:r>
      <w:rPr>
        <w:color w:val="4472C4" w:themeColor="accent1"/>
      </w:rPr>
      <w:tab/>
    </w:r>
    <w:r>
      <w:rPr>
        <w:color w:val="4472C4" w:themeColor="accent1"/>
      </w:rPr>
      <w:tab/>
    </w:r>
    <w:r>
      <w:rPr>
        <w:rFonts w:asciiTheme="majorHAnsi" w:eastAsiaTheme="majorEastAsia" w:hAnsiTheme="majorHAnsi" w:cstheme="majorBidi"/>
        <w:color w:val="4472C4" w:themeColor="accent1"/>
        <w:sz w:val="20"/>
        <w:szCs w:val="20"/>
      </w:rPr>
      <w:t xml:space="preserve">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9956E4" w:rsidRPr="009956E4">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C53BE" w14:textId="77777777" w:rsidR="00913ECE" w:rsidRDefault="00913ECE" w:rsidP="00D375BF">
      <w:pPr>
        <w:spacing w:after="0" w:line="240" w:lineRule="auto"/>
      </w:pPr>
      <w:r>
        <w:separator/>
      </w:r>
    </w:p>
  </w:footnote>
  <w:footnote w:type="continuationSeparator" w:id="0">
    <w:p w14:paraId="371D6359" w14:textId="77777777" w:rsidR="00913ECE" w:rsidRDefault="00913ECE" w:rsidP="00D375BF">
      <w:pPr>
        <w:spacing w:after="0" w:line="240" w:lineRule="auto"/>
      </w:pPr>
      <w:r>
        <w:continuationSeparator/>
      </w:r>
    </w:p>
  </w:footnote>
  <w:footnote w:id="1">
    <w:p w14:paraId="12AB7C3D" w14:textId="77777777" w:rsidR="00AE4910" w:rsidRDefault="00AE4910" w:rsidP="00AE4910">
      <w:pPr>
        <w:pStyle w:val="FootnoteText"/>
      </w:pPr>
      <w:r>
        <w:rPr>
          <w:rStyle w:val="FootnoteReference"/>
        </w:rPr>
        <w:footnoteRef/>
      </w:r>
      <w:r>
        <w:t xml:space="preserve"> </w:t>
      </w:r>
      <w:r w:rsidRPr="00BD298F">
        <w:rPr>
          <w:rFonts w:ascii="Times New Roman" w:hAnsi="Times New Roman" w:cs="Times New Roman"/>
          <w:sz w:val="18"/>
          <w:szCs w:val="18"/>
        </w:rPr>
        <w:t xml:space="preserve">The most recent guidelines can be found here: </w:t>
      </w:r>
      <w:hyperlink r:id="rId1" w:history="1">
        <w:r w:rsidRPr="00BD298F">
          <w:rPr>
            <w:rStyle w:val="Hyperlink"/>
            <w:rFonts w:ascii="Times New Roman" w:hAnsi="Times New Roman" w:cs="Times New Roman"/>
            <w:sz w:val="18"/>
            <w:szCs w:val="18"/>
          </w:rPr>
          <w:t>https://www.cdc.gov/coronavirus/2019-ncov/community/schools-childcare/index.html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86F94"/>
    <w:multiLevelType w:val="hybridMultilevel"/>
    <w:tmpl w:val="98F69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71221"/>
    <w:multiLevelType w:val="hybridMultilevel"/>
    <w:tmpl w:val="E9EA4FFA"/>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8C"/>
    <w:rsid w:val="00025A60"/>
    <w:rsid w:val="00040CF6"/>
    <w:rsid w:val="00096E09"/>
    <w:rsid w:val="001259E8"/>
    <w:rsid w:val="00152374"/>
    <w:rsid w:val="001529E3"/>
    <w:rsid w:val="0023507E"/>
    <w:rsid w:val="00237087"/>
    <w:rsid w:val="00252515"/>
    <w:rsid w:val="002E5100"/>
    <w:rsid w:val="003654F4"/>
    <w:rsid w:val="00443F76"/>
    <w:rsid w:val="004442CB"/>
    <w:rsid w:val="0045239E"/>
    <w:rsid w:val="004C7020"/>
    <w:rsid w:val="005274EA"/>
    <w:rsid w:val="00540219"/>
    <w:rsid w:val="0057438C"/>
    <w:rsid w:val="005C4CCF"/>
    <w:rsid w:val="00655118"/>
    <w:rsid w:val="006C5615"/>
    <w:rsid w:val="006D5052"/>
    <w:rsid w:val="00754972"/>
    <w:rsid w:val="00775D92"/>
    <w:rsid w:val="00784A43"/>
    <w:rsid w:val="007C100E"/>
    <w:rsid w:val="0087425C"/>
    <w:rsid w:val="00875D98"/>
    <w:rsid w:val="00913ECE"/>
    <w:rsid w:val="00957BB4"/>
    <w:rsid w:val="00993592"/>
    <w:rsid w:val="009956E4"/>
    <w:rsid w:val="009B7AB7"/>
    <w:rsid w:val="00A9406E"/>
    <w:rsid w:val="00AE4910"/>
    <w:rsid w:val="00B207D9"/>
    <w:rsid w:val="00B21550"/>
    <w:rsid w:val="00BC703D"/>
    <w:rsid w:val="00C356C1"/>
    <w:rsid w:val="00C9140B"/>
    <w:rsid w:val="00CE1D63"/>
    <w:rsid w:val="00D375BF"/>
    <w:rsid w:val="00D451B1"/>
    <w:rsid w:val="00D93472"/>
    <w:rsid w:val="00E20994"/>
    <w:rsid w:val="00E3750B"/>
    <w:rsid w:val="00E41FB0"/>
    <w:rsid w:val="00EC4520"/>
    <w:rsid w:val="00EE526E"/>
    <w:rsid w:val="00F218E7"/>
    <w:rsid w:val="00F63638"/>
    <w:rsid w:val="00F7432E"/>
    <w:rsid w:val="00F93F0C"/>
    <w:rsid w:val="00FA2ECE"/>
    <w:rsid w:val="00FD2079"/>
    <w:rsid w:val="00FE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0D48"/>
  <w15:chartTrackingRefBased/>
  <w15:docId w15:val="{3EA78E43-7E0F-46A5-95E4-1FCBF27E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8C"/>
  </w:style>
  <w:style w:type="paragraph" w:styleId="Heading1">
    <w:name w:val="heading 1"/>
    <w:basedOn w:val="Normal"/>
    <w:next w:val="Normal"/>
    <w:link w:val="Heading1Char"/>
    <w:uiPriority w:val="9"/>
    <w:qFormat/>
    <w:rsid w:val="00B20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D375BF"/>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3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BF"/>
    <w:pPr>
      <w:spacing w:after="200" w:line="276" w:lineRule="auto"/>
      <w:ind w:left="720"/>
      <w:contextualSpacing/>
    </w:pPr>
  </w:style>
  <w:style w:type="character" w:styleId="CommentReference">
    <w:name w:val="annotation reference"/>
    <w:basedOn w:val="DefaultParagraphFont"/>
    <w:uiPriority w:val="99"/>
    <w:unhideWhenUsed/>
    <w:rsid w:val="00D375BF"/>
    <w:rPr>
      <w:sz w:val="16"/>
      <w:szCs w:val="16"/>
    </w:rPr>
  </w:style>
  <w:style w:type="paragraph" w:styleId="CommentText">
    <w:name w:val="annotation text"/>
    <w:basedOn w:val="Normal"/>
    <w:link w:val="CommentTextChar"/>
    <w:uiPriority w:val="99"/>
    <w:unhideWhenUsed/>
    <w:rsid w:val="00D375BF"/>
    <w:pPr>
      <w:spacing w:after="200" w:line="240" w:lineRule="auto"/>
    </w:pPr>
    <w:rPr>
      <w:sz w:val="20"/>
      <w:szCs w:val="20"/>
    </w:rPr>
  </w:style>
  <w:style w:type="character" w:customStyle="1" w:styleId="CommentTextChar">
    <w:name w:val="Comment Text Char"/>
    <w:basedOn w:val="DefaultParagraphFont"/>
    <w:link w:val="CommentText"/>
    <w:uiPriority w:val="99"/>
    <w:rsid w:val="00D375BF"/>
    <w:rPr>
      <w:sz w:val="20"/>
      <w:szCs w:val="20"/>
    </w:rPr>
  </w:style>
  <w:style w:type="character" w:customStyle="1" w:styleId="Heading4Char">
    <w:name w:val="Heading 4 Char"/>
    <w:basedOn w:val="DefaultParagraphFont"/>
    <w:link w:val="Heading4"/>
    <w:uiPriority w:val="9"/>
    <w:rsid w:val="00D375B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D375BF"/>
    <w:pPr>
      <w:spacing w:after="0" w:line="240" w:lineRule="auto"/>
    </w:pPr>
    <w:rPr>
      <w:sz w:val="20"/>
      <w:szCs w:val="20"/>
    </w:rPr>
  </w:style>
  <w:style w:type="character" w:customStyle="1" w:styleId="FootnoteTextChar">
    <w:name w:val="Footnote Text Char"/>
    <w:basedOn w:val="DefaultParagraphFont"/>
    <w:link w:val="FootnoteText"/>
    <w:uiPriority w:val="99"/>
    <w:rsid w:val="00D375BF"/>
    <w:rPr>
      <w:sz w:val="20"/>
      <w:szCs w:val="20"/>
    </w:rPr>
  </w:style>
  <w:style w:type="character" w:styleId="FootnoteReference">
    <w:name w:val="footnote reference"/>
    <w:basedOn w:val="DefaultParagraphFont"/>
    <w:uiPriority w:val="99"/>
    <w:semiHidden/>
    <w:unhideWhenUsed/>
    <w:rsid w:val="00D375BF"/>
    <w:rPr>
      <w:vertAlign w:val="superscript"/>
    </w:rPr>
  </w:style>
  <w:style w:type="character" w:styleId="Hyperlink">
    <w:name w:val="Hyperlink"/>
    <w:rsid w:val="00D375BF"/>
    <w:rPr>
      <w:color w:val="0000FF"/>
      <w:u w:val="single"/>
    </w:rPr>
  </w:style>
  <w:style w:type="character" w:customStyle="1" w:styleId="Heading2Char">
    <w:name w:val="Heading 2 Char"/>
    <w:basedOn w:val="DefaultParagraphFont"/>
    <w:link w:val="Heading2"/>
    <w:uiPriority w:val="9"/>
    <w:rsid w:val="00D375BF"/>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AE4910"/>
    <w:rPr>
      <w:color w:val="605E5C"/>
      <w:shd w:val="clear" w:color="auto" w:fill="E1DFDD"/>
    </w:rPr>
  </w:style>
  <w:style w:type="paragraph" w:styleId="Header">
    <w:name w:val="header"/>
    <w:basedOn w:val="Normal"/>
    <w:link w:val="HeaderChar"/>
    <w:uiPriority w:val="99"/>
    <w:unhideWhenUsed/>
    <w:rsid w:val="00F74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2E"/>
  </w:style>
  <w:style w:type="paragraph" w:styleId="Footer">
    <w:name w:val="footer"/>
    <w:basedOn w:val="Normal"/>
    <w:link w:val="FooterChar"/>
    <w:uiPriority w:val="99"/>
    <w:unhideWhenUsed/>
    <w:rsid w:val="00F74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2E"/>
  </w:style>
  <w:style w:type="character" w:customStyle="1" w:styleId="Heading1Char">
    <w:name w:val="Heading 1 Char"/>
    <w:basedOn w:val="DefaultParagraphFont"/>
    <w:link w:val="Heading1"/>
    <w:uiPriority w:val="9"/>
    <w:rsid w:val="00B207D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F63638"/>
    <w:rPr>
      <w:color w:val="808080"/>
    </w:rPr>
  </w:style>
  <w:style w:type="paragraph" w:styleId="BalloonText">
    <w:name w:val="Balloon Text"/>
    <w:basedOn w:val="Normal"/>
    <w:link w:val="BalloonTextChar"/>
    <w:uiPriority w:val="99"/>
    <w:semiHidden/>
    <w:unhideWhenUsed/>
    <w:rsid w:val="00784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lish@sde.idah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nglish@sde.idaho.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community/schools-childcare/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40231AF2-2C7C-4ACF-B211-F77E86A95378}"/>
      </w:docPartPr>
      <w:docPartBody>
        <w:p w:rsidR="00886086" w:rsidRDefault="00434AD0">
          <w:r w:rsidRPr="000F2F3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0354D5F-85E1-4FCB-A107-549C36FEE9A4}"/>
      </w:docPartPr>
      <w:docPartBody>
        <w:p w:rsidR="00886086" w:rsidRDefault="00434AD0">
          <w:r w:rsidRPr="000F2F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D0"/>
    <w:rsid w:val="00434AD0"/>
    <w:rsid w:val="006278A0"/>
    <w:rsid w:val="00886086"/>
    <w:rsid w:val="00B779E3"/>
    <w:rsid w:val="00B9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4A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Seay</dc:creator>
  <cp:keywords/>
  <dc:description/>
  <cp:lastModifiedBy>morrisk</cp:lastModifiedBy>
  <cp:revision>2</cp:revision>
  <cp:lastPrinted>2022-03-25T17:25:00Z</cp:lastPrinted>
  <dcterms:created xsi:type="dcterms:W3CDTF">2022-03-25T17:28:00Z</dcterms:created>
  <dcterms:modified xsi:type="dcterms:W3CDTF">2022-03-25T17:28:00Z</dcterms:modified>
</cp:coreProperties>
</file>